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F67A" w14:textId="4C741807" w:rsidR="00AF78EE" w:rsidRDefault="00970091" w:rsidP="008A551C">
      <w:pPr>
        <w:spacing w:line="360" w:lineRule="auto"/>
      </w:pPr>
      <w:r w:rsidRPr="00970091">
        <w:rPr>
          <w:b/>
          <w:bCs/>
          <w:sz w:val="28"/>
          <w:szCs w:val="28"/>
        </w:rPr>
        <w:t xml:space="preserve">Alles aus einer Hand: AMKmotion </w:t>
      </w:r>
      <w:r w:rsidR="00B10DBB">
        <w:rPr>
          <w:b/>
          <w:bCs/>
          <w:sz w:val="28"/>
          <w:szCs w:val="28"/>
        </w:rPr>
        <w:t>zeigt</w:t>
      </w:r>
      <w:r w:rsidRPr="00970091">
        <w:rPr>
          <w:b/>
          <w:bCs/>
          <w:sz w:val="28"/>
          <w:szCs w:val="28"/>
        </w:rPr>
        <w:t xml:space="preserve"> Antriebslösungen bis 500 Ampere</w:t>
      </w:r>
    </w:p>
    <w:p w14:paraId="0D5241C3" w14:textId="20F1B2BA" w:rsidR="00FE4757" w:rsidRDefault="00C47183" w:rsidP="004315B7">
      <w:pPr>
        <w:spacing w:line="360" w:lineRule="auto"/>
        <w:rPr>
          <w:b/>
          <w:bCs/>
        </w:rPr>
      </w:pPr>
      <w:r>
        <w:rPr>
          <w:b/>
          <w:bCs/>
        </w:rPr>
        <w:t xml:space="preserve">Alles andere als von der Stange – auf der </w:t>
      </w:r>
      <w:r w:rsidR="004856FB" w:rsidRPr="004856FB">
        <w:rPr>
          <w:b/>
          <w:bCs/>
        </w:rPr>
        <w:t xml:space="preserve">SPS 2025 (25. bis 27. November, Nürnberg) </w:t>
      </w:r>
      <w:r w:rsidR="00B10DBB">
        <w:rPr>
          <w:b/>
          <w:bCs/>
        </w:rPr>
        <w:t>präsentiert</w:t>
      </w:r>
      <w:r>
        <w:rPr>
          <w:b/>
          <w:bCs/>
        </w:rPr>
        <w:t xml:space="preserve"> AMKmotion </w:t>
      </w:r>
      <w:r w:rsidR="00B10DBB" w:rsidRPr="00B10DBB">
        <w:rPr>
          <w:b/>
          <w:bCs/>
        </w:rPr>
        <w:t>in Halle 4 a</w:t>
      </w:r>
      <w:r w:rsidR="00656BE4">
        <w:rPr>
          <w:b/>
          <w:bCs/>
        </w:rPr>
        <w:t xml:space="preserve">m </w:t>
      </w:r>
      <w:r w:rsidR="00B10DBB" w:rsidRPr="00B10DBB">
        <w:rPr>
          <w:b/>
          <w:bCs/>
        </w:rPr>
        <w:t>Stand 210</w:t>
      </w:r>
      <w:r w:rsidR="00B10DBB">
        <w:rPr>
          <w:b/>
          <w:bCs/>
        </w:rPr>
        <w:t xml:space="preserve">, </w:t>
      </w:r>
      <w:r>
        <w:rPr>
          <w:b/>
          <w:bCs/>
        </w:rPr>
        <w:t xml:space="preserve">wie </w:t>
      </w:r>
      <w:r w:rsidR="00FE4757">
        <w:rPr>
          <w:b/>
          <w:bCs/>
        </w:rPr>
        <w:t>sich</w:t>
      </w:r>
      <w:r w:rsidR="00816BCF">
        <w:rPr>
          <w:b/>
          <w:bCs/>
        </w:rPr>
        <w:t xml:space="preserve"> </w:t>
      </w:r>
      <w:r>
        <w:rPr>
          <w:b/>
          <w:bCs/>
        </w:rPr>
        <w:t xml:space="preserve">auch sehr individuelle Kundenanforderungen </w:t>
      </w:r>
      <w:r w:rsidR="0072582B">
        <w:rPr>
          <w:b/>
          <w:bCs/>
        </w:rPr>
        <w:t xml:space="preserve">in </w:t>
      </w:r>
      <w:r w:rsidR="00B10DBB">
        <w:rPr>
          <w:b/>
          <w:bCs/>
        </w:rPr>
        <w:t xml:space="preserve">maßgeschneiderte </w:t>
      </w:r>
      <w:r>
        <w:rPr>
          <w:b/>
          <w:bCs/>
        </w:rPr>
        <w:t>System</w:t>
      </w:r>
      <w:r w:rsidRPr="00972AB5">
        <w:rPr>
          <w:b/>
          <w:bCs/>
        </w:rPr>
        <w:t>lösungen</w:t>
      </w:r>
      <w:r>
        <w:rPr>
          <w:b/>
          <w:bCs/>
        </w:rPr>
        <w:t xml:space="preserve"> </w:t>
      </w:r>
      <w:r w:rsidR="00FE4757">
        <w:rPr>
          <w:b/>
          <w:bCs/>
        </w:rPr>
        <w:t>umsetzen lassen.</w:t>
      </w:r>
      <w:r>
        <w:rPr>
          <w:b/>
          <w:bCs/>
        </w:rPr>
        <w:t xml:space="preserve"> </w:t>
      </w:r>
      <w:r w:rsidR="00A41209">
        <w:rPr>
          <w:b/>
          <w:bCs/>
        </w:rPr>
        <w:t xml:space="preserve">Anwender erhalten </w:t>
      </w:r>
      <w:r w:rsidR="00972AB5">
        <w:rPr>
          <w:b/>
          <w:bCs/>
        </w:rPr>
        <w:t>alles</w:t>
      </w:r>
      <w:r w:rsidR="00FE4757" w:rsidRPr="00FE4757">
        <w:rPr>
          <w:b/>
          <w:bCs/>
        </w:rPr>
        <w:t xml:space="preserve"> aus einer Hand</w:t>
      </w:r>
      <w:r w:rsidR="00A41209">
        <w:rPr>
          <w:b/>
          <w:bCs/>
        </w:rPr>
        <w:t xml:space="preserve"> und können </w:t>
      </w:r>
      <w:r w:rsidR="006F104E" w:rsidRPr="00E10149">
        <w:rPr>
          <w:b/>
          <w:bCs/>
        </w:rPr>
        <w:t>so</w:t>
      </w:r>
      <w:r w:rsidR="006F104E">
        <w:rPr>
          <w:b/>
          <w:bCs/>
        </w:rPr>
        <w:t xml:space="preserve"> </w:t>
      </w:r>
      <w:r w:rsidR="00FE4757" w:rsidRPr="00FE4757">
        <w:rPr>
          <w:b/>
          <w:bCs/>
        </w:rPr>
        <w:t>ihre Gesamtkosten senken.</w:t>
      </w:r>
    </w:p>
    <w:p w14:paraId="31B8AC4F" w14:textId="6D007775" w:rsidR="00FE4757" w:rsidRDefault="00816BCF" w:rsidP="00F91D07">
      <w:pPr>
        <w:spacing w:line="360" w:lineRule="auto"/>
      </w:pPr>
      <w:r>
        <w:t xml:space="preserve">„Natürlich </w:t>
      </w:r>
      <w:r w:rsidR="00386507" w:rsidRPr="00B10DBB">
        <w:t>bieten</w:t>
      </w:r>
      <w:r>
        <w:t xml:space="preserve"> wir auch Standard – </w:t>
      </w:r>
      <w:r w:rsidR="00FE4757" w:rsidRPr="00FE4757">
        <w:t xml:space="preserve">doch in vielen Projekten bewegen wir uns dort, wo es sehr </w:t>
      </w:r>
      <w:r w:rsidR="00BD4C8D">
        <w:t xml:space="preserve">anspruchsvoll </w:t>
      </w:r>
      <w:r w:rsidR="00FE4757" w:rsidRPr="00FE4757">
        <w:t>wird</w:t>
      </w:r>
      <w:r w:rsidR="00386507">
        <w:t xml:space="preserve">“, </w:t>
      </w:r>
      <w:r w:rsidR="004856FB">
        <w:t xml:space="preserve">sagt </w:t>
      </w:r>
      <w:r w:rsidR="004856FB" w:rsidRPr="003C7244">
        <w:t>Alexander Hipp, Director Sales &amp; Customer Solution Center bei AMKmotion</w:t>
      </w:r>
      <w:r w:rsidR="004856FB">
        <w:t xml:space="preserve">. </w:t>
      </w:r>
      <w:r w:rsidR="00FE4757" w:rsidRPr="00FE4757">
        <w:t xml:space="preserve">Wie flexibel der Hersteller elektrischer Antriebssysteme reagieren kann, </w:t>
      </w:r>
      <w:r w:rsidR="00B10DBB">
        <w:t>beweist</w:t>
      </w:r>
      <w:r w:rsidR="00FE4757" w:rsidRPr="00FE4757">
        <w:t xml:space="preserve"> er in Nürnberg.</w:t>
      </w:r>
    </w:p>
    <w:p w14:paraId="520C3167" w14:textId="1EB48709" w:rsidR="007A4825" w:rsidRDefault="00E14F3B" w:rsidP="00C47183">
      <w:pPr>
        <w:spacing w:line="360" w:lineRule="auto"/>
      </w:pPr>
      <w:r w:rsidRPr="00E14F3B">
        <w:t xml:space="preserve">In Halle </w:t>
      </w:r>
      <w:r w:rsidR="006C298D">
        <w:t>4</w:t>
      </w:r>
      <w:r w:rsidRPr="00E14F3B">
        <w:t xml:space="preserve">, Stand </w:t>
      </w:r>
      <w:r w:rsidR="006C298D">
        <w:t>210</w:t>
      </w:r>
      <w:r w:rsidRPr="00E14F3B">
        <w:t xml:space="preserve"> demonstriert AMKmotion Servomotoren mit hoher Leistungsdichte und Effizienz. </w:t>
      </w:r>
      <w:r w:rsidR="00FE4757" w:rsidRPr="00FE4757">
        <w:t xml:space="preserve">Diese lassen sich </w:t>
      </w:r>
      <w:r w:rsidR="0072582B">
        <w:t xml:space="preserve">beispielsweise </w:t>
      </w:r>
      <w:r w:rsidR="00FE4757" w:rsidRPr="00FE4757">
        <w:t>über Wicklung</w:t>
      </w:r>
      <w:r w:rsidR="0072582B">
        <w:t xml:space="preserve"> und Baugröße</w:t>
      </w:r>
      <w:r w:rsidR="00FE4757" w:rsidRPr="00FE4757">
        <w:t xml:space="preserve"> </w:t>
      </w:r>
      <w:r w:rsidR="0072582B">
        <w:t>e</w:t>
      </w:r>
      <w:r w:rsidR="00FE4757" w:rsidRPr="00FE4757">
        <w:t>xakt anpassen</w:t>
      </w:r>
      <w:r w:rsidRPr="00E14F3B">
        <w:t xml:space="preserve">. Ergänzt wird das Portfolio </w:t>
      </w:r>
      <w:r w:rsidR="007A4825">
        <w:t xml:space="preserve">unter anderem </w:t>
      </w:r>
      <w:r w:rsidRPr="00E14F3B">
        <w:t>durch Motion Controller für präzise Achssynchronisation. Mit einem Strombereich von 1 bis 500 Ampere deckt AMKmotion das komplette Spektrum an Antriebsaufgaben ab</w:t>
      </w:r>
      <w:r w:rsidR="00366FDC">
        <w:t>. A</w:t>
      </w:r>
      <w:r w:rsidR="0072582B">
        <w:t>nwender</w:t>
      </w:r>
      <w:r w:rsidR="007A4825">
        <w:t xml:space="preserve"> erhalten stets </w:t>
      </w:r>
      <w:r w:rsidR="006C298D">
        <w:t xml:space="preserve">die </w:t>
      </w:r>
      <w:r w:rsidR="006F12E3">
        <w:t>perfekte</w:t>
      </w:r>
      <w:r w:rsidR="006D0525">
        <w:t xml:space="preserve"> </w:t>
      </w:r>
      <w:r w:rsidR="006D0525" w:rsidRPr="003677CF">
        <w:t xml:space="preserve">Lösung </w:t>
      </w:r>
      <w:r w:rsidR="006D0525">
        <w:t xml:space="preserve">– </w:t>
      </w:r>
      <w:r w:rsidR="006F12E3">
        <w:t>ni</w:t>
      </w:r>
      <w:r w:rsidR="00345ABE">
        <w:t>e</w:t>
      </w:r>
      <w:r w:rsidR="006F12E3">
        <w:t xml:space="preserve"> </w:t>
      </w:r>
      <w:r w:rsidR="00972AB5">
        <w:t xml:space="preserve">überdimensioniert </w:t>
      </w:r>
      <w:r w:rsidR="006F12E3">
        <w:t xml:space="preserve">– </w:t>
      </w:r>
      <w:r w:rsidR="006D0525">
        <w:t xml:space="preserve">was sich </w:t>
      </w:r>
      <w:r w:rsidR="006F12E3">
        <w:t xml:space="preserve">positiv </w:t>
      </w:r>
      <w:r w:rsidR="006D0525">
        <w:t xml:space="preserve">auf die Kosten auswirkt. </w:t>
      </w:r>
    </w:p>
    <w:p w14:paraId="539BDCCF" w14:textId="3C41D408" w:rsidR="00FE4757" w:rsidRDefault="006F12E3" w:rsidP="00C47183">
      <w:pPr>
        <w:spacing w:line="360" w:lineRule="auto"/>
      </w:pPr>
      <w:r>
        <w:t xml:space="preserve">AMKmotion bietet </w:t>
      </w:r>
      <w:r w:rsidR="00E14F3B" w:rsidRPr="00E14F3B">
        <w:t xml:space="preserve">sowohl zentrale als auch dezentrale </w:t>
      </w:r>
      <w:r>
        <w:t>Antriebslösungen</w:t>
      </w:r>
      <w:r w:rsidR="00E14F3B" w:rsidRPr="00E14F3B">
        <w:t xml:space="preserve"> an – und kombiniert beide Ansätze zu hybriden </w:t>
      </w:r>
      <w:r w:rsidR="00B10DBB">
        <w:t>Systemen</w:t>
      </w:r>
      <w:r w:rsidR="00E14F3B" w:rsidRPr="00E14F3B">
        <w:t>. Das steigert Energieeffizienz und Flexibilität, vereinfacht die Verkabelung und schafft Platz im Schaltschrank</w:t>
      </w:r>
      <w:r w:rsidR="008028C5">
        <w:t>.</w:t>
      </w:r>
    </w:p>
    <w:p w14:paraId="1B46CBD1" w14:textId="483D01F3" w:rsidR="00AE4B07" w:rsidRPr="00AE4B07" w:rsidRDefault="00AE4B07" w:rsidP="00AE4B07">
      <w:pPr>
        <w:spacing w:line="360" w:lineRule="auto"/>
      </w:pPr>
      <w:r>
        <w:rPr>
          <w:b/>
          <w:bCs/>
        </w:rPr>
        <w:t>Fokus auf neuen Produkten</w:t>
      </w:r>
      <w:r w:rsidR="0065732E">
        <w:rPr>
          <w:b/>
          <w:bCs/>
        </w:rPr>
        <w:br/>
      </w:r>
      <w:r w:rsidRPr="00AE4B07">
        <w:t xml:space="preserve">Zu den Messe-Highlights zählen neue und weiterentwickelte Lösungen – darunter der ihD, ein dezentraler Servowechselrichter mit </w:t>
      </w:r>
      <w:proofErr w:type="spellStart"/>
      <w:r w:rsidRPr="00AE4B07">
        <w:t>Einkabelverdrahtung</w:t>
      </w:r>
      <w:proofErr w:type="spellEnd"/>
      <w:r w:rsidRPr="00AE4B07">
        <w:t xml:space="preserve"> </w:t>
      </w:r>
      <w:r w:rsidR="00483DE8">
        <w:t>für die</w:t>
      </w:r>
      <w:r w:rsidRPr="00AE4B07">
        <w:t xml:space="preserve"> Daisy-Chain-Technik. Leistung, STO (Safe Torque Off), 24 Volt und Kommunikation laufen über eine einzige Leitung. Im Vergleich zu zentralen Konzepten sinken die Kosten für die Verkabelung um bis zu 70 Prozent. Durch die Integration der Regelelektronik direkt auf dem Motor verringert sich der Aufwand beim ihD-DT5 weiter. Für dieses Konzept wurde der Servowechselrichter im Wettbewerb „Produkt des Jahres 2025“ von Industrial </w:t>
      </w:r>
      <w:proofErr w:type="spellStart"/>
      <w:r w:rsidRPr="00AE4B07">
        <w:lastRenderedPageBreak/>
        <w:t>Production</w:t>
      </w:r>
      <w:proofErr w:type="spellEnd"/>
      <w:r w:rsidRPr="00AE4B07">
        <w:t xml:space="preserve"> und Kunststoff Magazin zum Sieger in der Kategorie Antriebstechnik gewählt.</w:t>
      </w:r>
    </w:p>
    <w:p w14:paraId="3B83C534" w14:textId="4680D366" w:rsidR="00AE4B07" w:rsidRDefault="00F81F90" w:rsidP="00532962">
      <w:pPr>
        <w:spacing w:line="360" w:lineRule="auto"/>
      </w:pPr>
      <w:r>
        <w:t>Dazu kommt das</w:t>
      </w:r>
      <w:r w:rsidR="00AE4B07" w:rsidRPr="00AE4B07">
        <w:t xml:space="preserve"> </w:t>
      </w:r>
      <w:r w:rsidR="00B10DBB">
        <w:t>KE/KW-System:</w:t>
      </w:r>
      <w:r w:rsidR="00B10DBB" w:rsidRPr="00AE4B07">
        <w:t xml:space="preserve"> </w:t>
      </w:r>
      <w:r w:rsidR="00AE4B07" w:rsidRPr="00AE4B07">
        <w:t xml:space="preserve">Die </w:t>
      </w:r>
      <w:r w:rsidR="00B10DBB">
        <w:t xml:space="preserve">Kompakteinspeisung </w:t>
      </w:r>
      <w:r w:rsidR="00AE4B07" w:rsidRPr="00AE4B07">
        <w:t>KE erzeugt die Zwischenkreisspannung und versorgt d</w:t>
      </w:r>
      <w:r w:rsidR="00B10DBB">
        <w:t xml:space="preserve">en Kompaktwechselrichter </w:t>
      </w:r>
      <w:r w:rsidR="00AE4B07" w:rsidRPr="00AE4B07">
        <w:t>KW mit Leistung. Der Hybridverteiler KHY führt Signale und Versorgungsspannungen aus der zentralen Ebene zusammen und fungiert als Schnittstelle zur dezentralen Welt. Neu sind die Wechselrichter K2W und K4W, die die Baureihe nach oben abrunden. Damit entsteht ein kompaktes Multiachssystem, das mehr Leistung auf kleinstem Raum ermöglicht. Für bis zu vier Achsen genügt beim K4W eine einzige Geräteschnittstelle – das spart Material und Platz im Schaltschrank. Zusätzliche Achsen lassen sich nahtlos integrieren.</w:t>
      </w:r>
    </w:p>
    <w:p w14:paraId="7EC6001F" w14:textId="3D6A7707" w:rsidR="00AE4B07" w:rsidRDefault="008028C5" w:rsidP="007006A9">
      <w:pPr>
        <w:spacing w:line="360" w:lineRule="auto"/>
      </w:pPr>
      <w:r w:rsidRPr="008028C5">
        <w:t xml:space="preserve">AMKmotion stellt auf der SPS </w:t>
      </w:r>
      <w:r w:rsidR="00951BE2">
        <w:t xml:space="preserve">zudem </w:t>
      </w:r>
      <w:r>
        <w:t xml:space="preserve">eine neue und besonders innovative Generation an Synchron-Servomotoren vor. Der </w:t>
      </w:r>
      <w:r w:rsidR="00AE4B07" w:rsidRPr="00AE4B07">
        <w:t xml:space="preserve">DIP </w:t>
      </w:r>
      <w:r>
        <w:t>ist</w:t>
      </w:r>
      <w:r w:rsidR="00AE4B07" w:rsidRPr="00AE4B07">
        <w:t xml:space="preserve"> ein Kraftpaket</w:t>
      </w:r>
      <w:r>
        <w:t>, das sich durch</w:t>
      </w:r>
      <w:r w:rsidR="00AE4B07" w:rsidRPr="00AE4B07">
        <w:t xml:space="preserve"> hohe Dynamik und Leistungsdichte </w:t>
      </w:r>
      <w:r>
        <w:t>auszeichnet</w:t>
      </w:r>
      <w:r w:rsidR="00AE4B07" w:rsidRPr="00AE4B07">
        <w:t xml:space="preserve"> – und die Antriebstechnik auf ein neues Niveau</w:t>
      </w:r>
      <w:r>
        <w:t xml:space="preserve"> </w:t>
      </w:r>
      <w:r w:rsidR="00FA3AF0">
        <w:t>h</w:t>
      </w:r>
      <w:r w:rsidRPr="00AE4B07">
        <w:t>ebt</w:t>
      </w:r>
      <w:r>
        <w:t>.</w:t>
      </w:r>
    </w:p>
    <w:p w14:paraId="1C054C3C" w14:textId="70739808" w:rsidR="0089046B" w:rsidRPr="008028C5" w:rsidRDefault="006F0AA2" w:rsidP="0089046B">
      <w:pPr>
        <w:spacing w:line="360" w:lineRule="auto"/>
        <w:rPr>
          <w:b/>
          <w:bCs/>
        </w:rPr>
      </w:pPr>
      <w:r w:rsidRPr="008028C5">
        <w:rPr>
          <w:b/>
          <w:bCs/>
        </w:rPr>
        <w:t>Komponenten in Aktion</w:t>
      </w:r>
      <w:r w:rsidR="008028C5">
        <w:rPr>
          <w:b/>
          <w:bCs/>
        </w:rPr>
        <w:br/>
      </w:r>
      <w:r>
        <w:t xml:space="preserve">Am Messestand können die Besucher die Lösungen in Aktion erleben. </w:t>
      </w:r>
      <w:r w:rsidR="0089046B" w:rsidRPr="0089046B">
        <w:t xml:space="preserve">Mit der elektrischen Kugelbahn demonstriert AMKmotion, wie die hybriden Komponenten ineinandergreifen, um kompakte und flexible Automatisierungslösungen zu realisieren – oft sogar ohne Schaltschrank. </w:t>
      </w:r>
      <w:r>
        <w:t>Auf der SPS verdeutlicht zudem e</w:t>
      </w:r>
      <w:r w:rsidR="00F81F90">
        <w:t xml:space="preserve">ine </w:t>
      </w:r>
      <w:r w:rsidR="00F81F90" w:rsidRPr="00F81F90">
        <w:t>Schwenkeinheit aus dem Karosseriebau</w:t>
      </w:r>
      <w:r w:rsidR="00345ABE">
        <w:t xml:space="preserve">, </w:t>
      </w:r>
      <w:r w:rsidR="00F81F90" w:rsidRPr="00F81F90">
        <w:t xml:space="preserve">wie </w:t>
      </w:r>
      <w:r w:rsidR="00F81F90">
        <w:t>sich</w:t>
      </w:r>
      <w:r w:rsidR="00F81F90" w:rsidRPr="00F81F90">
        <w:t xml:space="preserve"> Abläufe </w:t>
      </w:r>
      <w:r w:rsidR="00F81F90">
        <w:t xml:space="preserve">in der </w:t>
      </w:r>
      <w:r w:rsidR="00F81F90" w:rsidRPr="00F81F90">
        <w:t>Factory Automation beschleunig</w:t>
      </w:r>
      <w:r w:rsidR="00F81F90">
        <w:t>en</w:t>
      </w:r>
      <w:r w:rsidR="00F81F90" w:rsidRPr="00F81F90">
        <w:t xml:space="preserve"> und vereinfach</w:t>
      </w:r>
      <w:r w:rsidR="00F81F90">
        <w:t>en lassen</w:t>
      </w:r>
      <w:r w:rsidR="00345ABE">
        <w:t>.</w:t>
      </w:r>
      <w:r w:rsidR="00F81F90">
        <w:t xml:space="preserve"> </w:t>
      </w:r>
      <w:r w:rsidR="0089046B" w:rsidRPr="0089046B">
        <w:t xml:space="preserve">Hier erfordern Prozesse wie Greifen, Stanzen oder Schweißen höchste Dynamik auf kleinstem Raum. Um dies zu ermöglichen, sitzt der Wechselrichter direkt auf dem Motor. In Kombination mit dezentraler Einspeisung, integriertem Motion Controller und Synchron-Servomotor entsteht eine kompakte mechatronische Einheit, die </w:t>
      </w:r>
      <w:r w:rsidR="00FF6761" w:rsidRPr="0089046B">
        <w:t xml:space="preserve">Verkabelung reduziert </w:t>
      </w:r>
      <w:r w:rsidR="00FF6761">
        <w:t xml:space="preserve">und </w:t>
      </w:r>
      <w:r w:rsidR="0089046B" w:rsidRPr="0089046B">
        <w:t xml:space="preserve">Platz </w:t>
      </w:r>
      <w:r w:rsidR="00FF6761">
        <w:t xml:space="preserve">im </w:t>
      </w:r>
      <w:r w:rsidR="00345ABE">
        <w:t>Schaltschrank</w:t>
      </w:r>
      <w:r w:rsidR="00FF6761">
        <w:t xml:space="preserve"> </w:t>
      </w:r>
      <w:r w:rsidR="0089046B" w:rsidRPr="0089046B">
        <w:t>spart</w:t>
      </w:r>
      <w:r w:rsidR="00FF6761">
        <w:t xml:space="preserve"> </w:t>
      </w:r>
      <w:r w:rsidR="0089046B" w:rsidRPr="0089046B">
        <w:t>– ein entscheidender Vorteil für Effizienz und Flexibilität.</w:t>
      </w:r>
      <w:r w:rsidR="00FF6761">
        <w:t xml:space="preserve">  </w:t>
      </w:r>
    </w:p>
    <w:p w14:paraId="124A5DD6" w14:textId="7651B4C5" w:rsidR="0089046B" w:rsidRPr="0089046B" w:rsidRDefault="0089046B" w:rsidP="0089046B">
      <w:pPr>
        <w:spacing w:line="360" w:lineRule="auto"/>
      </w:pPr>
      <w:r w:rsidRPr="0089046B">
        <w:t xml:space="preserve">Alle Produkte </w:t>
      </w:r>
      <w:r w:rsidR="008028C5" w:rsidRPr="0089046B">
        <w:t xml:space="preserve">entwickelt </w:t>
      </w:r>
      <w:r w:rsidR="008028C5">
        <w:t>AMKmotion</w:t>
      </w:r>
      <w:r w:rsidRPr="0089046B">
        <w:t xml:space="preserve"> gemäß den Vorgaben des </w:t>
      </w:r>
      <w:proofErr w:type="spellStart"/>
      <w:r w:rsidRPr="0089046B">
        <w:t>Cyber</w:t>
      </w:r>
      <w:proofErr w:type="spellEnd"/>
      <w:r w:rsidRPr="0089046B">
        <w:t xml:space="preserve"> </w:t>
      </w:r>
      <w:proofErr w:type="spellStart"/>
      <w:r w:rsidRPr="0089046B">
        <w:t>Resilience</w:t>
      </w:r>
      <w:proofErr w:type="spellEnd"/>
      <w:r w:rsidRPr="0089046B">
        <w:t xml:space="preserve"> Act.</w:t>
      </w:r>
    </w:p>
    <w:p w14:paraId="48EC81B7" w14:textId="19E7AFD6" w:rsidR="00C6376B" w:rsidRPr="00C6376B" w:rsidRDefault="00C6376B" w:rsidP="00C6376B">
      <w:pPr>
        <w:spacing w:line="360" w:lineRule="auto"/>
      </w:pPr>
      <w:r w:rsidRPr="00C6376B">
        <w:rPr>
          <w:b/>
          <w:bCs/>
        </w:rPr>
        <w:t>Mit KI zum intelligenten Antrieb</w:t>
      </w:r>
      <w:r w:rsidR="00C06726" w:rsidRPr="00C06726">
        <w:rPr>
          <w:b/>
          <w:bCs/>
        </w:rPr>
        <w:br/>
      </w:r>
      <w:r w:rsidRPr="00C6376B">
        <w:t xml:space="preserve">Auch künstliche Intelligenz (KI) spielt bei AMKmotion eine wichtige Rolle. In </w:t>
      </w:r>
      <w:r w:rsidRPr="00C6376B">
        <w:lastRenderedPageBreak/>
        <w:t xml:space="preserve">Kombination mit mechatronischem Know-how und mathematischer Modellierung entsteht die Basis </w:t>
      </w:r>
      <w:r w:rsidR="00951BE2" w:rsidRPr="00951BE2">
        <w:t>für smarte Lösungen in der Regelungstechnik der Umrichter</w:t>
      </w:r>
      <w:r w:rsidRPr="00C6376B">
        <w:t>. Neben klassischen Analysemethoden fließen zunehmend KI-gestützte Features in die Produkte ein – etwa zur Verbesserung der User Experience.</w:t>
      </w:r>
    </w:p>
    <w:p w14:paraId="629B60B4" w14:textId="6867F796" w:rsidR="00D5139B" w:rsidRPr="003677CF" w:rsidRDefault="00C6376B" w:rsidP="00D5139B">
      <w:pPr>
        <w:spacing w:line="360" w:lineRule="auto"/>
      </w:pPr>
      <w:r w:rsidRPr="00C6376B">
        <w:t xml:space="preserve">Ein Beispiel ist das </w:t>
      </w:r>
      <w:r w:rsidR="00366FDC">
        <w:t>F</w:t>
      </w:r>
      <w:r w:rsidRPr="00C6376B">
        <w:t xml:space="preserve">rontend für das Engineering-Tool AIPEX. Es </w:t>
      </w:r>
      <w:r w:rsidR="00DE166C">
        <w:t>wird Anwender dabei unters</w:t>
      </w:r>
      <w:r w:rsidRPr="00C6376B">
        <w:t>tützt</w:t>
      </w:r>
      <w:r w:rsidR="00DE166C">
        <w:t>en</w:t>
      </w:r>
      <w:r w:rsidRPr="00C6376B">
        <w:t xml:space="preserve">, Probleme schneller zu identifizieren und Lösungen direkt angezeigt zu bekommen. AIPEX 5 </w:t>
      </w:r>
      <w:r>
        <w:t xml:space="preserve">ist </w:t>
      </w:r>
      <w:r w:rsidRPr="00C6376B">
        <w:t>ein vollständig webbasiertes, plattformunabhängiges Tool für die effiziente Konfiguration, Parametrierung und Diagnose von AMKmotion-Produkten</w:t>
      </w:r>
      <w:r>
        <w:t>:</w:t>
      </w:r>
      <w:r w:rsidRPr="00C6376B">
        <w:t xml:space="preserve"> Produktionsprozesse </w:t>
      </w:r>
      <w:r>
        <w:t xml:space="preserve">lassen sich </w:t>
      </w:r>
      <w:r w:rsidRPr="00C6376B">
        <w:t>schneller einrichten, Betriebskosten senken und die Effizienz nachhaltig steigern</w:t>
      </w:r>
      <w:r>
        <w:t>.</w:t>
      </w:r>
    </w:p>
    <w:p w14:paraId="645881F4" w14:textId="0299EDA4" w:rsidR="00C66BB4" w:rsidRPr="00C66BB4" w:rsidRDefault="00C66BB4" w:rsidP="00E84999">
      <w:pPr>
        <w:spacing w:line="360" w:lineRule="auto"/>
        <w:rPr>
          <w:b/>
          <w:bCs/>
        </w:rPr>
      </w:pPr>
      <w:r w:rsidRPr="00C66BB4">
        <w:rPr>
          <w:b/>
          <w:bCs/>
        </w:rPr>
        <w:t xml:space="preserve">AMKmotion auf der SPS: Halle </w:t>
      </w:r>
      <w:r w:rsidR="006C298D">
        <w:rPr>
          <w:b/>
          <w:bCs/>
        </w:rPr>
        <w:t>4</w:t>
      </w:r>
      <w:r w:rsidRPr="00C66BB4">
        <w:rPr>
          <w:b/>
          <w:bCs/>
        </w:rPr>
        <w:t xml:space="preserve">, Stand </w:t>
      </w:r>
      <w:r w:rsidR="006C298D">
        <w:rPr>
          <w:b/>
          <w:bCs/>
        </w:rPr>
        <w:t>210</w:t>
      </w:r>
    </w:p>
    <w:p w14:paraId="5176F2E7" w14:textId="77777777" w:rsidR="00BB7263" w:rsidRDefault="00BB7263" w:rsidP="00661DAB">
      <w:pPr>
        <w:spacing w:line="360" w:lineRule="auto"/>
      </w:pPr>
    </w:p>
    <w:p w14:paraId="5441EE8B" w14:textId="77777777" w:rsidR="009F4DC0" w:rsidRDefault="009F4DC0" w:rsidP="00661DAB">
      <w:pPr>
        <w:spacing w:line="360" w:lineRule="auto"/>
      </w:pPr>
    </w:p>
    <w:p w14:paraId="69A5C7E8" w14:textId="77777777" w:rsidR="00B66276" w:rsidRPr="00C908EB" w:rsidRDefault="00B66276" w:rsidP="00B66276">
      <w:pPr>
        <w:pStyle w:val="StandardWeb"/>
        <w:spacing w:line="276" w:lineRule="auto"/>
        <w:rPr>
          <w:rFonts w:asciiTheme="minorHAnsi" w:hAnsiTheme="minorHAnsi" w:cstheme="minorHAnsi"/>
          <w:b/>
          <w:i/>
          <w:sz w:val="22"/>
          <w:szCs w:val="22"/>
        </w:rPr>
      </w:pPr>
      <w:r w:rsidRPr="00C908EB">
        <w:rPr>
          <w:rFonts w:asciiTheme="minorHAnsi" w:hAnsiTheme="minorHAnsi" w:cstheme="minorHAnsi"/>
          <w:b/>
          <w:i/>
          <w:sz w:val="22"/>
          <w:szCs w:val="22"/>
        </w:rPr>
        <w:t>Service für Redaktionen</w:t>
      </w:r>
      <w:r>
        <w:rPr>
          <w:rFonts w:asciiTheme="minorHAnsi" w:hAnsiTheme="minorHAnsi" w:cstheme="minorHAnsi"/>
          <w:b/>
          <w:i/>
          <w:sz w:val="22"/>
          <w:szCs w:val="22"/>
        </w:rPr>
        <w:t>:</w:t>
      </w:r>
    </w:p>
    <w:p w14:paraId="17F310AF" w14:textId="392486B2" w:rsidR="00B66276" w:rsidRPr="00C908EB" w:rsidRDefault="00B66276" w:rsidP="00B66276">
      <w:pPr>
        <w:pStyle w:val="StandardWeb"/>
        <w:spacing w:line="276" w:lineRule="auto"/>
        <w:rPr>
          <w:rFonts w:asciiTheme="minorHAnsi" w:hAnsiTheme="minorHAnsi" w:cstheme="minorHAnsi"/>
          <w:i/>
          <w:sz w:val="22"/>
          <w:szCs w:val="22"/>
        </w:rPr>
      </w:pPr>
      <w:r w:rsidRPr="00C908EB">
        <w:rPr>
          <w:rFonts w:asciiTheme="minorHAnsi" w:hAnsiTheme="minorHAnsi" w:cstheme="minorHAnsi"/>
          <w:b/>
          <w:i/>
          <w:sz w:val="22"/>
          <w:szCs w:val="22"/>
        </w:rPr>
        <w:t>Meta-Title:</w:t>
      </w:r>
      <w:r w:rsidRPr="00C908EB">
        <w:rPr>
          <w:rFonts w:asciiTheme="minorHAnsi" w:hAnsiTheme="minorHAnsi" w:cstheme="minorHAnsi"/>
          <w:i/>
          <w:sz w:val="22"/>
          <w:szCs w:val="22"/>
        </w:rPr>
        <w:t xml:space="preserve"> </w:t>
      </w:r>
      <w:r w:rsidR="00E84999" w:rsidRPr="00E84999">
        <w:rPr>
          <w:rFonts w:asciiTheme="minorHAnsi" w:hAnsiTheme="minorHAnsi" w:cstheme="minorHAnsi"/>
          <w:i/>
          <w:sz w:val="22"/>
          <w:szCs w:val="22"/>
        </w:rPr>
        <w:t>AMKmotion zeigt Antriebslösungen bis 500 A</w:t>
      </w:r>
      <w:r w:rsidR="006C298D">
        <w:rPr>
          <w:rFonts w:asciiTheme="minorHAnsi" w:hAnsiTheme="minorHAnsi" w:cstheme="minorHAnsi"/>
          <w:i/>
          <w:sz w:val="22"/>
          <w:szCs w:val="22"/>
        </w:rPr>
        <w:t>mpere</w:t>
      </w:r>
      <w:r w:rsidR="00E84999" w:rsidRPr="00E84999">
        <w:rPr>
          <w:rFonts w:asciiTheme="minorHAnsi" w:hAnsiTheme="minorHAnsi" w:cstheme="minorHAnsi"/>
          <w:i/>
          <w:sz w:val="22"/>
          <w:szCs w:val="22"/>
        </w:rPr>
        <w:t xml:space="preserve"> auf der SPS 2025</w:t>
      </w:r>
    </w:p>
    <w:p w14:paraId="62D3D7A6" w14:textId="61A29D4D" w:rsidR="00B66276" w:rsidRPr="00B66276" w:rsidRDefault="00B66276" w:rsidP="00B66276">
      <w:pPr>
        <w:pStyle w:val="StandardWeb"/>
        <w:spacing w:line="276" w:lineRule="auto"/>
        <w:rPr>
          <w:rFonts w:asciiTheme="minorHAnsi" w:hAnsiTheme="minorHAnsi" w:cstheme="minorHAnsi"/>
          <w:i/>
          <w:sz w:val="22"/>
          <w:szCs w:val="22"/>
        </w:rPr>
      </w:pPr>
      <w:r w:rsidRPr="00B66276">
        <w:rPr>
          <w:rFonts w:asciiTheme="minorHAnsi" w:hAnsiTheme="minorHAnsi" w:cstheme="minorHAnsi"/>
          <w:b/>
          <w:i/>
          <w:sz w:val="22"/>
          <w:szCs w:val="22"/>
        </w:rPr>
        <w:t>Meta-Description:</w:t>
      </w:r>
      <w:r w:rsidRPr="00E925CB">
        <w:rPr>
          <w:rFonts w:asciiTheme="minorHAnsi" w:hAnsiTheme="minorHAnsi" w:cstheme="minorHAnsi"/>
          <w:bCs/>
          <w:i/>
          <w:sz w:val="22"/>
          <w:szCs w:val="22"/>
        </w:rPr>
        <w:t xml:space="preserve"> </w:t>
      </w:r>
      <w:r w:rsidR="00E84999" w:rsidRPr="00E84999">
        <w:rPr>
          <w:rFonts w:asciiTheme="minorHAnsi" w:hAnsiTheme="minorHAnsi" w:cstheme="minorHAnsi"/>
          <w:bCs/>
          <w:i/>
          <w:sz w:val="22"/>
          <w:szCs w:val="22"/>
        </w:rPr>
        <w:t>AMKmotion präsentiert auf der SPS 2025 neue Antriebslösungen – von Servomotoren bis 500 A bis zu schaltschranklosen Konzepten für Factory Automation.</w:t>
      </w:r>
    </w:p>
    <w:p w14:paraId="046B22E4" w14:textId="7F9CC934" w:rsidR="00E84999" w:rsidRPr="00E84999" w:rsidRDefault="00B66276" w:rsidP="00B66276">
      <w:pPr>
        <w:autoSpaceDE w:val="0"/>
        <w:autoSpaceDN w:val="0"/>
        <w:adjustRightInd w:val="0"/>
        <w:spacing w:before="240" w:line="276" w:lineRule="auto"/>
        <w:rPr>
          <w:rFonts w:cstheme="minorHAnsi"/>
          <w:bCs/>
          <w:i/>
          <w:szCs w:val="24"/>
        </w:rPr>
      </w:pPr>
      <w:proofErr w:type="spellStart"/>
      <w:r w:rsidRPr="00AF4E9E">
        <w:rPr>
          <w:rFonts w:cstheme="minorHAnsi"/>
          <w:b/>
          <w:i/>
          <w:szCs w:val="24"/>
        </w:rPr>
        <w:t>Social</w:t>
      </w:r>
      <w:proofErr w:type="spellEnd"/>
      <w:r w:rsidRPr="00AF4E9E">
        <w:rPr>
          <w:rFonts w:cstheme="minorHAnsi"/>
          <w:b/>
          <w:i/>
          <w:szCs w:val="24"/>
        </w:rPr>
        <w:t xml:space="preserve"> Media:</w:t>
      </w:r>
      <w:r w:rsidRPr="00E84999">
        <w:rPr>
          <w:rFonts w:cstheme="minorHAnsi"/>
          <w:bCs/>
          <w:i/>
          <w:szCs w:val="24"/>
        </w:rPr>
        <w:t xml:space="preserve"> </w:t>
      </w:r>
      <w:r w:rsidR="00E84999" w:rsidRPr="00E84999">
        <w:rPr>
          <w:rFonts w:cstheme="minorHAnsi"/>
          <w:bCs/>
          <w:i/>
          <w:szCs w:val="24"/>
        </w:rPr>
        <w:t>Alles aus einer Hand: Auf der SPS 2025 zeigt AMKmotion Antriebslösungen, die höchste Flexibilität, Effizienz und Dynamik bieten – von Servomotoren bis 500 Ampere über kompakte Multiachssysteme bis hin zu schaltschranklosen Konzepten für die Factory Automation. Neu im Fokus: der prämierte dezentrale Servowechselrichter ihD</w:t>
      </w:r>
      <w:r w:rsidR="00656BE4">
        <w:rPr>
          <w:rFonts w:cstheme="minorHAnsi"/>
          <w:bCs/>
          <w:i/>
          <w:szCs w:val="24"/>
        </w:rPr>
        <w:t xml:space="preserve"> </w:t>
      </w:r>
      <w:r w:rsidR="007447B3">
        <w:rPr>
          <w:rFonts w:cstheme="minorHAnsi"/>
          <w:bCs/>
          <w:i/>
          <w:szCs w:val="24"/>
        </w:rPr>
        <w:t>und</w:t>
      </w:r>
      <w:r w:rsidR="00E84999" w:rsidRPr="00E84999">
        <w:rPr>
          <w:rFonts w:cstheme="minorHAnsi"/>
          <w:bCs/>
          <w:i/>
          <w:szCs w:val="24"/>
        </w:rPr>
        <w:t xml:space="preserve"> die </w:t>
      </w:r>
      <w:r w:rsidR="00AF4E9E">
        <w:rPr>
          <w:rFonts w:cstheme="minorHAnsi"/>
          <w:bCs/>
          <w:i/>
          <w:szCs w:val="24"/>
        </w:rPr>
        <w:t xml:space="preserve">neue </w:t>
      </w:r>
      <w:r w:rsidR="00E84999" w:rsidRPr="00E84999">
        <w:rPr>
          <w:rFonts w:cstheme="minorHAnsi"/>
          <w:bCs/>
          <w:i/>
          <w:szCs w:val="24"/>
        </w:rPr>
        <w:t>Motorengeneration DIP.</w:t>
      </w:r>
    </w:p>
    <w:p w14:paraId="1E44EA0D" w14:textId="77777777" w:rsidR="00661DAB" w:rsidRDefault="00661DAB" w:rsidP="00661DAB">
      <w:pPr>
        <w:spacing w:line="276" w:lineRule="auto"/>
        <w:rPr>
          <w:rFonts w:cstheme="minorHAnsi"/>
        </w:rPr>
      </w:pPr>
    </w:p>
    <w:p w14:paraId="606A2190" w14:textId="77777777" w:rsidR="00E84999" w:rsidRDefault="00E84999" w:rsidP="00661DAB">
      <w:pPr>
        <w:spacing w:line="276" w:lineRule="auto"/>
        <w:rPr>
          <w:rFonts w:cstheme="minorHAnsi"/>
        </w:rPr>
      </w:pPr>
    </w:p>
    <w:p w14:paraId="48A5250B" w14:textId="77777777" w:rsidR="00E84999" w:rsidRDefault="00E84999" w:rsidP="00661DAB">
      <w:pPr>
        <w:spacing w:line="276" w:lineRule="auto"/>
        <w:rPr>
          <w:rFonts w:cstheme="minorHAnsi"/>
        </w:rPr>
      </w:pPr>
    </w:p>
    <w:p w14:paraId="4CE961CC" w14:textId="77777777" w:rsidR="008028C5" w:rsidRDefault="008028C5" w:rsidP="00661DAB">
      <w:pPr>
        <w:spacing w:line="276" w:lineRule="auto"/>
        <w:rPr>
          <w:rFonts w:cstheme="minorHAnsi"/>
        </w:rPr>
      </w:pPr>
    </w:p>
    <w:p w14:paraId="7E313BBA" w14:textId="77777777" w:rsidR="008028C5" w:rsidRDefault="008028C5" w:rsidP="00661DAB">
      <w:pPr>
        <w:spacing w:line="276" w:lineRule="auto"/>
        <w:rPr>
          <w:rFonts w:cstheme="minorHAnsi"/>
        </w:rPr>
      </w:pPr>
    </w:p>
    <w:p w14:paraId="54D3BB28" w14:textId="77777777" w:rsidR="00661DAB" w:rsidRPr="00BB7263" w:rsidRDefault="00661DAB" w:rsidP="00661DAB">
      <w:pPr>
        <w:spacing w:line="360" w:lineRule="auto"/>
        <w:rPr>
          <w:rFonts w:cstheme="minorHAnsi"/>
          <w:b/>
          <w:bCs/>
        </w:rPr>
      </w:pPr>
      <w:r w:rsidRPr="00BB7263">
        <w:rPr>
          <w:rFonts w:cstheme="minorHAnsi"/>
          <w:b/>
          <w:bCs/>
        </w:rPr>
        <w:lastRenderedPageBreak/>
        <w:t>Bildunterschriften</w:t>
      </w:r>
    </w:p>
    <w:p w14:paraId="33D1467D" w14:textId="2B8CA5EE" w:rsidR="007447B3" w:rsidRDefault="008E1D63" w:rsidP="00CE337F">
      <w:pPr>
        <w:pStyle w:val="StandardWeb"/>
        <w:spacing w:line="360" w:lineRule="auto"/>
        <w:rPr>
          <w:rFonts w:asciiTheme="minorHAnsi" w:eastAsiaTheme="minorHAnsi" w:hAnsiTheme="minorHAnsi" w:cstheme="minorBidi"/>
          <w:sz w:val="22"/>
          <w:szCs w:val="22"/>
          <w:lang w:eastAsia="en-US"/>
        </w:rPr>
      </w:pPr>
      <w:r>
        <w:rPr>
          <w:noProof/>
        </w:rPr>
        <w:drawing>
          <wp:inline distT="0" distB="0" distL="0" distR="0" wp14:anchorId="503A6837" wp14:editId="402F00A6">
            <wp:extent cx="2179320" cy="1380139"/>
            <wp:effectExtent l="0" t="0" r="0" b="0"/>
            <wp:docPr id="204789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9740"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117" cy="1382543"/>
                    </a:xfrm>
                    <a:prstGeom prst="rect">
                      <a:avLst/>
                    </a:prstGeom>
                  </pic:spPr>
                </pic:pic>
              </a:graphicData>
            </a:graphic>
          </wp:inline>
        </w:drawing>
      </w:r>
      <w:r w:rsidR="00CE337F">
        <w:rPr>
          <w:rFonts w:asciiTheme="minorHAnsi" w:hAnsiTheme="minorHAnsi" w:cstheme="minorHAnsi"/>
          <w:sz w:val="22"/>
          <w:szCs w:val="22"/>
        </w:rPr>
        <w:br/>
      </w:r>
      <w:r w:rsidR="00661DAB" w:rsidRPr="00BB7263">
        <w:rPr>
          <w:rFonts w:asciiTheme="minorHAnsi" w:hAnsiTheme="minorHAnsi" w:cstheme="minorHAnsi"/>
          <w:b/>
          <w:bCs/>
          <w:sz w:val="22"/>
          <w:szCs w:val="22"/>
        </w:rPr>
        <w:t>Bild 1:</w:t>
      </w:r>
      <w:r w:rsidR="00661DAB" w:rsidRPr="00BB7263">
        <w:rPr>
          <w:rFonts w:asciiTheme="minorHAnsi" w:hAnsiTheme="minorHAnsi" w:cstheme="minorHAnsi"/>
          <w:sz w:val="22"/>
          <w:szCs w:val="22"/>
        </w:rPr>
        <w:t xml:space="preserve"> </w:t>
      </w:r>
      <w:r w:rsidR="000304FA" w:rsidRPr="00561A03">
        <w:rPr>
          <w:rFonts w:asciiTheme="minorHAnsi" w:hAnsiTheme="minorHAnsi" w:cstheme="minorHAnsi"/>
          <w:sz w:val="22"/>
          <w:szCs w:val="22"/>
        </w:rPr>
        <w:t>Mit seinem innovativen hybriden Verkabelungskonzept</w:t>
      </w:r>
      <w:r w:rsidR="000304FA">
        <w:rPr>
          <w:rFonts w:asciiTheme="minorHAnsi" w:hAnsiTheme="minorHAnsi" w:cstheme="minorHAnsi"/>
          <w:sz w:val="22"/>
          <w:szCs w:val="22"/>
        </w:rPr>
        <w:t xml:space="preserve"> und einem </w:t>
      </w:r>
      <w:r w:rsidR="000304FA" w:rsidRPr="00672160">
        <w:rPr>
          <w:rFonts w:asciiTheme="minorHAnsi" w:hAnsiTheme="minorHAnsi" w:cstheme="minorHAnsi"/>
          <w:sz w:val="22"/>
          <w:szCs w:val="22"/>
        </w:rPr>
        <w:t>um 300 Grad</w:t>
      </w:r>
      <w:r w:rsidR="000304FA">
        <w:rPr>
          <w:rFonts w:asciiTheme="minorHAnsi" w:hAnsiTheme="minorHAnsi" w:cstheme="minorHAnsi"/>
          <w:sz w:val="22"/>
          <w:szCs w:val="22"/>
        </w:rPr>
        <w:t xml:space="preserve"> drehbaren Stecker </w:t>
      </w:r>
      <w:r w:rsidR="000304FA" w:rsidRPr="007D48F7">
        <w:rPr>
          <w:rFonts w:asciiTheme="minorHAnsi" w:hAnsiTheme="minorHAnsi" w:cstheme="minorHAnsi"/>
          <w:sz w:val="22"/>
          <w:szCs w:val="22"/>
        </w:rPr>
        <w:t>für d</w:t>
      </w:r>
      <w:r w:rsidR="000304FA">
        <w:rPr>
          <w:rFonts w:asciiTheme="minorHAnsi" w:hAnsiTheme="minorHAnsi" w:cstheme="minorHAnsi"/>
          <w:sz w:val="22"/>
          <w:szCs w:val="22"/>
        </w:rPr>
        <w:t>en</w:t>
      </w:r>
      <w:r w:rsidR="000304FA" w:rsidRPr="007D48F7">
        <w:rPr>
          <w:rFonts w:asciiTheme="minorHAnsi" w:hAnsiTheme="minorHAnsi" w:cstheme="minorHAnsi"/>
          <w:sz w:val="22"/>
          <w:szCs w:val="22"/>
        </w:rPr>
        <w:t xml:space="preserve"> Motor- und Geber</w:t>
      </w:r>
      <w:r w:rsidR="000304FA">
        <w:rPr>
          <w:rFonts w:asciiTheme="minorHAnsi" w:hAnsiTheme="minorHAnsi" w:cstheme="minorHAnsi"/>
          <w:sz w:val="22"/>
          <w:szCs w:val="22"/>
        </w:rPr>
        <w:t>anschluss</w:t>
      </w:r>
      <w:r w:rsidR="000304FA" w:rsidRPr="00561A03">
        <w:rPr>
          <w:rFonts w:asciiTheme="minorHAnsi" w:hAnsiTheme="minorHAnsi" w:cstheme="minorHAnsi"/>
          <w:sz w:val="22"/>
          <w:szCs w:val="22"/>
        </w:rPr>
        <w:t xml:space="preserve"> reduziert der </w:t>
      </w:r>
      <w:r w:rsidR="000304FA">
        <w:rPr>
          <w:rFonts w:asciiTheme="minorHAnsi" w:hAnsiTheme="minorHAnsi" w:cstheme="minorHAnsi"/>
          <w:sz w:val="22"/>
          <w:szCs w:val="22"/>
        </w:rPr>
        <w:t>neue S</w:t>
      </w:r>
      <w:r w:rsidR="000304FA" w:rsidRPr="00561A03">
        <w:rPr>
          <w:rFonts w:asciiTheme="minorHAnsi" w:hAnsiTheme="minorHAnsi" w:cstheme="minorHAnsi"/>
          <w:sz w:val="22"/>
          <w:szCs w:val="22"/>
        </w:rPr>
        <w:t>ervowechselrichter ihD von AMKmotion den Installationsaufwand erheblich</w:t>
      </w:r>
      <w:r w:rsidR="000304FA">
        <w:rPr>
          <w:rFonts w:asciiTheme="minorHAnsi" w:hAnsiTheme="minorHAnsi" w:cstheme="minorHAnsi"/>
          <w:sz w:val="22"/>
          <w:szCs w:val="22"/>
        </w:rPr>
        <w:t>.</w:t>
      </w:r>
    </w:p>
    <w:p w14:paraId="20CEC405" w14:textId="73625CD0" w:rsidR="007447B3" w:rsidRPr="00CE337F" w:rsidRDefault="007447B3" w:rsidP="00CE337F">
      <w:pPr>
        <w:pStyle w:val="StandardWeb"/>
        <w:spacing w:line="360" w:lineRule="auto"/>
        <w:rPr>
          <w:rFonts w:asciiTheme="minorHAnsi" w:hAnsiTheme="minorHAnsi" w:cstheme="minorHAnsi"/>
          <w:sz w:val="22"/>
          <w:szCs w:val="22"/>
        </w:rPr>
      </w:pPr>
      <w:r>
        <w:rPr>
          <w:noProof/>
        </w:rPr>
        <w:drawing>
          <wp:inline distT="0" distB="0" distL="0" distR="0" wp14:anchorId="38DF06F0" wp14:editId="7C1C4B8E">
            <wp:extent cx="2179929" cy="1267730"/>
            <wp:effectExtent l="0" t="0" r="0" b="8890"/>
            <wp:docPr id="1862800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0765" name="Grafik 1"/>
                    <pic:cNvPicPr/>
                  </pic:nvPicPr>
                  <pic:blipFill>
                    <a:blip r:embed="rId7" cstate="hqprint">
                      <a:extLst>
                        <a:ext uri="{28A0092B-C50C-407E-A947-70E740481C1C}">
                          <a14:useLocalDpi xmlns:a14="http://schemas.microsoft.com/office/drawing/2010/main"/>
                        </a:ext>
                      </a:extLst>
                    </a:blip>
                    <a:stretch>
                      <a:fillRect/>
                    </a:stretch>
                  </pic:blipFill>
                  <pic:spPr>
                    <a:xfrm>
                      <a:off x="0" y="0"/>
                      <a:ext cx="2189115" cy="1273072"/>
                    </a:xfrm>
                    <a:prstGeom prst="rect">
                      <a:avLst/>
                    </a:prstGeom>
                  </pic:spPr>
                </pic:pic>
              </a:graphicData>
            </a:graphic>
          </wp:inline>
        </w:drawing>
      </w:r>
      <w:r>
        <w:rPr>
          <w:rFonts w:asciiTheme="minorHAnsi" w:hAnsiTheme="minorHAnsi" w:cstheme="minorHAnsi"/>
          <w:sz w:val="22"/>
          <w:szCs w:val="22"/>
        </w:rPr>
        <w:br/>
      </w:r>
      <w:r w:rsidRPr="00BB7263">
        <w:rPr>
          <w:rFonts w:asciiTheme="minorHAnsi" w:hAnsiTheme="minorHAnsi" w:cstheme="minorHAnsi"/>
          <w:b/>
          <w:bCs/>
          <w:sz w:val="22"/>
          <w:szCs w:val="22"/>
        </w:rPr>
        <w:t xml:space="preserve">Bild </w:t>
      </w:r>
      <w:r>
        <w:rPr>
          <w:rFonts w:asciiTheme="minorHAnsi" w:hAnsiTheme="minorHAnsi" w:cstheme="minorHAnsi"/>
          <w:b/>
          <w:bCs/>
          <w:sz w:val="22"/>
          <w:szCs w:val="22"/>
        </w:rPr>
        <w:t>2</w:t>
      </w:r>
      <w:r w:rsidRPr="00BB7263">
        <w:rPr>
          <w:rFonts w:asciiTheme="minorHAnsi" w:hAnsiTheme="minorHAnsi" w:cstheme="minorHAnsi"/>
          <w:b/>
          <w:bCs/>
          <w:sz w:val="22"/>
          <w:szCs w:val="22"/>
        </w:rPr>
        <w:t>:</w:t>
      </w:r>
      <w:r w:rsidRPr="00BB7263">
        <w:rPr>
          <w:rFonts w:asciiTheme="minorHAnsi" w:hAnsiTheme="minorHAnsi" w:cstheme="minorHAnsi"/>
          <w:sz w:val="22"/>
          <w:szCs w:val="22"/>
        </w:rPr>
        <w:t xml:space="preserve"> </w:t>
      </w:r>
      <w:r w:rsidR="000304FA" w:rsidRPr="0086453A">
        <w:rPr>
          <w:rFonts w:asciiTheme="minorHAnsi" w:hAnsiTheme="minorHAnsi" w:cstheme="minorHAnsi"/>
          <w:sz w:val="22"/>
          <w:szCs w:val="22"/>
        </w:rPr>
        <w:t>Der ihD-DT5 kombiniert Servowechselrichter und Motor zu einer kompakten Einheit, wodurch sich der Verkabelungsaufwand weiter minimiert.</w:t>
      </w:r>
    </w:p>
    <w:p w14:paraId="0B274AAE" w14:textId="77777777" w:rsidR="007A4825" w:rsidRDefault="007A4825" w:rsidP="007A4825">
      <w:pPr>
        <w:spacing w:after="0" w:line="360" w:lineRule="auto"/>
        <w:rPr>
          <w:rFonts w:cstheme="minorHAnsi"/>
          <w:b/>
          <w:bCs/>
        </w:rPr>
      </w:pPr>
      <w:bookmarkStart w:id="0" w:name="_Hlk172282761"/>
      <w:r>
        <w:rPr>
          <w:rFonts w:cstheme="minorHAnsi"/>
          <w:b/>
          <w:bCs/>
          <w:noProof/>
        </w:rPr>
        <w:drawing>
          <wp:inline distT="0" distB="0" distL="0" distR="0" wp14:anchorId="317B6C5D" wp14:editId="66F8F4FD">
            <wp:extent cx="2333548" cy="1555589"/>
            <wp:effectExtent l="0" t="0" r="0" b="6985"/>
            <wp:docPr id="473790106" name="Grafik 5" descr="Ein Bild, das Text, Screenshot, Design, Batte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90106" name="Grafik 5" descr="Ein Bild, das Text, Screenshot, Design, Batteri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283" cy="1559412"/>
                    </a:xfrm>
                    <a:prstGeom prst="rect">
                      <a:avLst/>
                    </a:prstGeom>
                  </pic:spPr>
                </pic:pic>
              </a:graphicData>
            </a:graphic>
          </wp:inline>
        </w:drawing>
      </w:r>
    </w:p>
    <w:p w14:paraId="1395EF44" w14:textId="78AB8EEF" w:rsidR="00E925CB" w:rsidRDefault="007A4825" w:rsidP="007A4825">
      <w:pPr>
        <w:spacing w:after="0" w:line="276" w:lineRule="auto"/>
        <w:rPr>
          <w:rFonts w:cstheme="minorHAnsi"/>
        </w:rPr>
      </w:pPr>
      <w:r w:rsidRPr="00B40777">
        <w:rPr>
          <w:rFonts w:cstheme="minorHAnsi"/>
          <w:b/>
          <w:bCs/>
        </w:rPr>
        <w:t xml:space="preserve">Bild </w:t>
      </w:r>
      <w:r w:rsidR="007447B3">
        <w:rPr>
          <w:rFonts w:cstheme="minorHAnsi"/>
          <w:b/>
          <w:bCs/>
        </w:rPr>
        <w:t>3</w:t>
      </w:r>
      <w:r w:rsidRPr="00B40777">
        <w:rPr>
          <w:rFonts w:cstheme="minorHAnsi"/>
          <w:b/>
          <w:bCs/>
        </w:rPr>
        <w:t>:</w:t>
      </w:r>
      <w:r w:rsidRPr="00B40777">
        <w:rPr>
          <w:rFonts w:cstheme="minorHAnsi"/>
        </w:rPr>
        <w:t xml:space="preserve"> </w:t>
      </w:r>
      <w:r>
        <w:rPr>
          <w:rFonts w:cstheme="minorHAnsi"/>
        </w:rPr>
        <w:t xml:space="preserve">Das </w:t>
      </w:r>
      <w:proofErr w:type="spellStart"/>
      <w:r>
        <w:rPr>
          <w:rFonts w:cstheme="minorHAnsi"/>
        </w:rPr>
        <w:t>Servo</w:t>
      </w:r>
      <w:proofErr w:type="spellEnd"/>
      <w:r>
        <w:rPr>
          <w:rFonts w:cstheme="minorHAnsi"/>
        </w:rPr>
        <w:t>-Antriebssystem KE/KW – AMKmotion hat diese Produktreihe nach oben abgerundet</w:t>
      </w:r>
      <w:r w:rsidR="00CE337F">
        <w:rPr>
          <w:rFonts w:cstheme="minorHAnsi"/>
        </w:rPr>
        <w:t>.</w:t>
      </w:r>
    </w:p>
    <w:bookmarkEnd w:id="0"/>
    <w:p w14:paraId="1694F77E" w14:textId="501A4E40" w:rsidR="00E925CB" w:rsidRPr="00BB7263" w:rsidRDefault="0038120C" w:rsidP="00CE337F">
      <w:pPr>
        <w:pStyle w:val="StandardWeb"/>
        <w:spacing w:line="360" w:lineRule="auto"/>
        <w:rPr>
          <w:rFonts w:asciiTheme="minorHAnsi" w:hAnsiTheme="minorHAnsi" w:cstheme="minorHAnsi"/>
          <w:sz w:val="22"/>
          <w:szCs w:val="22"/>
        </w:rPr>
      </w:pPr>
      <w:r>
        <w:rPr>
          <w:rFonts w:asciiTheme="minorHAnsi" w:hAnsiTheme="minorHAnsi" w:cstheme="minorHAnsi"/>
          <w:sz w:val="22"/>
          <w:szCs w:val="22"/>
        </w:rPr>
        <w:lastRenderedPageBreak/>
        <w:t xml:space="preserve">  </w:t>
      </w:r>
      <w:r>
        <w:rPr>
          <w:noProof/>
        </w:rPr>
        <w:drawing>
          <wp:inline distT="0" distB="0" distL="0" distR="0" wp14:anchorId="0F0A3445" wp14:editId="07D99511">
            <wp:extent cx="2343150" cy="1277689"/>
            <wp:effectExtent l="0" t="0" r="0" b="0"/>
            <wp:docPr id="1107569109" name="Grafik 1" descr="Ein Bild, das Text, Screenshot, Computer,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69109" name="Grafik 1" descr="Ein Bild, das Text, Screenshot, Computer, Spielzeug enthält.&#10;&#10;Automatisch generierte Beschreibung"/>
                    <pic:cNvPicPr/>
                  </pic:nvPicPr>
                  <pic:blipFill>
                    <a:blip r:embed="rId9" cstate="hqprint">
                      <a:extLst>
                        <a:ext uri="{28A0092B-C50C-407E-A947-70E740481C1C}">
                          <a14:useLocalDpi xmlns:a14="http://schemas.microsoft.com/office/drawing/2010/main"/>
                        </a:ext>
                      </a:extLst>
                    </a:blip>
                    <a:stretch>
                      <a:fillRect/>
                    </a:stretch>
                  </pic:blipFill>
                  <pic:spPr>
                    <a:xfrm>
                      <a:off x="0" y="0"/>
                      <a:ext cx="2372228" cy="1293545"/>
                    </a:xfrm>
                    <a:prstGeom prst="rect">
                      <a:avLst/>
                    </a:prstGeom>
                  </pic:spPr>
                </pic:pic>
              </a:graphicData>
            </a:graphic>
          </wp:inline>
        </w:drawing>
      </w:r>
      <w:r w:rsidR="00CE337F">
        <w:rPr>
          <w:rFonts w:asciiTheme="minorHAnsi" w:hAnsiTheme="minorHAnsi" w:cstheme="minorHAnsi"/>
          <w:sz w:val="22"/>
          <w:szCs w:val="22"/>
        </w:rPr>
        <w:br/>
      </w:r>
      <w:r w:rsidR="00E925CB" w:rsidRPr="00BB7263">
        <w:rPr>
          <w:rFonts w:asciiTheme="minorHAnsi" w:hAnsiTheme="minorHAnsi" w:cstheme="minorHAnsi"/>
          <w:b/>
          <w:bCs/>
          <w:sz w:val="22"/>
          <w:szCs w:val="22"/>
        </w:rPr>
        <w:t xml:space="preserve">Bild </w:t>
      </w:r>
      <w:r w:rsidR="007447B3">
        <w:rPr>
          <w:rFonts w:asciiTheme="minorHAnsi" w:hAnsiTheme="minorHAnsi" w:cstheme="minorHAnsi"/>
          <w:b/>
          <w:bCs/>
          <w:sz w:val="22"/>
          <w:szCs w:val="22"/>
        </w:rPr>
        <w:t>4</w:t>
      </w:r>
      <w:r w:rsidR="00E925CB" w:rsidRPr="00BB7263">
        <w:rPr>
          <w:rFonts w:asciiTheme="minorHAnsi" w:hAnsiTheme="minorHAnsi" w:cstheme="minorHAnsi"/>
          <w:b/>
          <w:bCs/>
          <w:sz w:val="22"/>
          <w:szCs w:val="22"/>
        </w:rPr>
        <w:t>:</w:t>
      </w:r>
      <w:r w:rsidR="00E925CB" w:rsidRPr="00BB7263">
        <w:rPr>
          <w:rFonts w:asciiTheme="minorHAnsi" w:hAnsiTheme="minorHAnsi" w:cstheme="minorHAnsi"/>
          <w:sz w:val="22"/>
          <w:szCs w:val="22"/>
        </w:rPr>
        <w:t xml:space="preserve"> </w:t>
      </w:r>
      <w:r w:rsidR="00491FD7">
        <w:rPr>
          <w:rFonts w:asciiTheme="minorHAnsi" w:hAnsiTheme="minorHAnsi" w:cstheme="minorHAnsi"/>
          <w:sz w:val="22"/>
          <w:szCs w:val="22"/>
        </w:rPr>
        <w:t xml:space="preserve">Mit dem Engineering-Tool </w:t>
      </w:r>
      <w:r w:rsidR="00491FD7" w:rsidRPr="00491FD7">
        <w:rPr>
          <w:rFonts w:asciiTheme="minorHAnsi" w:hAnsiTheme="minorHAnsi" w:cstheme="minorHAnsi"/>
          <w:sz w:val="22"/>
          <w:szCs w:val="22"/>
        </w:rPr>
        <w:t>AIPEX 5</w:t>
      </w:r>
      <w:r w:rsidR="00491FD7">
        <w:rPr>
          <w:rFonts w:asciiTheme="minorHAnsi" w:hAnsiTheme="minorHAnsi" w:cstheme="minorHAnsi"/>
          <w:sz w:val="22"/>
          <w:szCs w:val="22"/>
        </w:rPr>
        <w:t xml:space="preserve"> </w:t>
      </w:r>
      <w:r w:rsidR="00491FD7" w:rsidRPr="00491FD7">
        <w:rPr>
          <w:rFonts w:asciiTheme="minorHAnsi" w:hAnsiTheme="minorHAnsi" w:cstheme="minorHAnsi"/>
          <w:sz w:val="22"/>
          <w:szCs w:val="22"/>
        </w:rPr>
        <w:t xml:space="preserve">kann der </w:t>
      </w:r>
      <w:r w:rsidR="001168FF">
        <w:rPr>
          <w:rFonts w:asciiTheme="minorHAnsi" w:hAnsiTheme="minorHAnsi" w:cstheme="minorHAnsi"/>
          <w:sz w:val="22"/>
          <w:szCs w:val="22"/>
        </w:rPr>
        <w:t>User</w:t>
      </w:r>
      <w:r w:rsidR="00491FD7" w:rsidRPr="00491FD7">
        <w:rPr>
          <w:rFonts w:asciiTheme="minorHAnsi" w:hAnsiTheme="minorHAnsi" w:cstheme="minorHAnsi"/>
          <w:sz w:val="22"/>
          <w:szCs w:val="22"/>
        </w:rPr>
        <w:t xml:space="preserve"> Applikationen konfigurieren, parametrieren </w:t>
      </w:r>
      <w:r w:rsidR="000502F3">
        <w:rPr>
          <w:rFonts w:asciiTheme="minorHAnsi" w:hAnsiTheme="minorHAnsi" w:cstheme="minorHAnsi"/>
          <w:sz w:val="22"/>
          <w:szCs w:val="22"/>
        </w:rPr>
        <w:t>und</w:t>
      </w:r>
      <w:r w:rsidR="00491FD7" w:rsidRPr="00491FD7">
        <w:rPr>
          <w:rFonts w:asciiTheme="minorHAnsi" w:hAnsiTheme="minorHAnsi" w:cstheme="minorHAnsi"/>
          <w:sz w:val="22"/>
          <w:szCs w:val="22"/>
        </w:rPr>
        <w:t xml:space="preserve"> diagnostizieren.</w:t>
      </w:r>
    </w:p>
    <w:p w14:paraId="222B9FE6" w14:textId="77777777" w:rsidR="00661DAB" w:rsidRPr="00BB7263" w:rsidRDefault="00661DAB" w:rsidP="00661DAB">
      <w:pPr>
        <w:spacing w:line="360" w:lineRule="auto"/>
        <w:rPr>
          <w:rFonts w:cstheme="minorHAnsi"/>
        </w:rPr>
      </w:pPr>
      <w:r w:rsidRPr="00BB7263">
        <w:rPr>
          <w:rFonts w:cstheme="minorHAnsi"/>
          <w:b/>
          <w:bCs/>
        </w:rPr>
        <w:t>Bildnachweis:</w:t>
      </w:r>
      <w:r w:rsidRPr="00BB7263">
        <w:rPr>
          <w:rFonts w:cstheme="minorHAnsi"/>
        </w:rPr>
        <w:t xml:space="preserve"> AMKmotion GmbH + Co KG</w:t>
      </w:r>
    </w:p>
    <w:p w14:paraId="11B39044" w14:textId="77777777" w:rsidR="00661DAB" w:rsidRPr="00BB7263" w:rsidRDefault="00661DAB" w:rsidP="00E80E72">
      <w:pPr>
        <w:spacing w:line="360" w:lineRule="auto"/>
        <w:rPr>
          <w:rFonts w:cstheme="minorHAnsi"/>
          <w:b/>
        </w:rPr>
      </w:pPr>
    </w:p>
    <w:p w14:paraId="4D819886" w14:textId="77777777" w:rsidR="009916E3" w:rsidRPr="00446584" w:rsidRDefault="009916E3" w:rsidP="009916E3">
      <w:pPr>
        <w:rPr>
          <w:b/>
          <w:bCs/>
        </w:rPr>
      </w:pPr>
      <w:r w:rsidRPr="00446584">
        <w:rPr>
          <w:b/>
          <w:bCs/>
        </w:rPr>
        <w:t>Über AMKmotion</w:t>
      </w:r>
    </w:p>
    <w:p w14:paraId="7FC53726" w14:textId="77777777" w:rsidR="009916E3" w:rsidRDefault="009916E3" w:rsidP="009916E3">
      <w:r w:rsidRPr="00570BFF">
        <w:t xml:space="preserve">AMKmotion ist Entwickler und Hersteller von </w:t>
      </w:r>
      <w:r>
        <w:t xml:space="preserve">elektrischen </w:t>
      </w:r>
      <w:r w:rsidRPr="00570BFF">
        <w:t>Antriebssystemen</w:t>
      </w:r>
      <w:r>
        <w:t xml:space="preserve"> </w:t>
      </w:r>
      <w:r w:rsidRPr="00570BFF">
        <w:t xml:space="preserve">und </w:t>
      </w:r>
      <w:r>
        <w:t>versteht sich</w:t>
      </w:r>
      <w:r w:rsidRPr="00570BFF">
        <w:t xml:space="preserve"> als langfristiger Partner für </w:t>
      </w:r>
      <w:r>
        <w:t>den</w:t>
      </w:r>
      <w:r w:rsidRPr="00570BFF">
        <w:t xml:space="preserve"> industriellen Maschinen- und Anlagenbau. Der Anspruch des </w:t>
      </w:r>
      <w:r w:rsidRPr="00B91916">
        <w:t>Unternehmens</w:t>
      </w:r>
      <w:r w:rsidRPr="00570BFF">
        <w:t xml:space="preserve"> ist, seinen Kunden durch die Integration von individuellen und nachhaltigen Lösungen zur Technologieführerschaft zu verhelfen.</w:t>
      </w:r>
      <w:r>
        <w:t xml:space="preserve"> </w:t>
      </w:r>
    </w:p>
    <w:p w14:paraId="4BE1B147" w14:textId="77777777" w:rsidR="009916E3" w:rsidRDefault="009916E3" w:rsidP="009916E3">
      <w:r>
        <w:t xml:space="preserve">Grundlage hierfür sind die bei AMKmotion gelebte Hands-on-Mentalität und das in mehr als 60 Jahren Unternehmensgeschichte erarbeitete Know-how. Besonderen Stellenwert genießen die persönliche Beratung und die vertrauensvolle Zusammenarbeit mit den Kunden. </w:t>
      </w:r>
    </w:p>
    <w:p w14:paraId="5B7E961B" w14:textId="2251618E" w:rsidR="009F4DC0" w:rsidRDefault="009916E3" w:rsidP="009916E3">
      <w:r>
        <w:t xml:space="preserve">Das Unternehmen wurde </w:t>
      </w:r>
      <w:r w:rsidRPr="0033340D">
        <w:t>1963 als AMK Arnold Müller GmbH &amp; Co. KG</w:t>
      </w:r>
      <w:r>
        <w:t xml:space="preserve"> gegründet, ist seit 2021 Teil der Arburg-Familie und firmiert seitdem als </w:t>
      </w:r>
      <w:r w:rsidRPr="005F34EC">
        <w:t>AMKmotion GmbH + Co KG</w:t>
      </w:r>
      <w:r>
        <w:t>. Das Portfolio umfasst elektrische Antriebstechnik, Steuerungstechnik und industrielle Automatisierungstechnik.</w:t>
      </w:r>
      <w:r w:rsidRPr="00EA1091">
        <w:t xml:space="preserve"> AMKmotion beschäftigt insgesamt 500 Mitarbeite</w:t>
      </w:r>
      <w:r>
        <w:t xml:space="preserve">r. Neben seinem Stammsitz in </w:t>
      </w:r>
      <w:r w:rsidRPr="0033340D">
        <w:t>Kirchheim</w:t>
      </w:r>
      <w:r>
        <w:t xml:space="preserve"> unter </w:t>
      </w:r>
      <w:r w:rsidRPr="0033340D">
        <w:t>Teck</w:t>
      </w:r>
      <w:r>
        <w:t xml:space="preserve"> verfügt AMKmotion über Produktionsstandorte in </w:t>
      </w:r>
      <w:r w:rsidRPr="0033340D">
        <w:t>Weida</w:t>
      </w:r>
      <w:r>
        <w:t xml:space="preserve"> (Thüringen)</w:t>
      </w:r>
      <w:r w:rsidRPr="0033340D">
        <w:t xml:space="preserve"> </w:t>
      </w:r>
      <w:r>
        <w:t>sowie</w:t>
      </w:r>
      <w:r w:rsidRPr="0033340D">
        <w:t xml:space="preserve"> </w:t>
      </w:r>
      <w:r>
        <w:t xml:space="preserve">im bulgarischen </w:t>
      </w:r>
      <w:proofErr w:type="spellStart"/>
      <w:r w:rsidRPr="0033340D">
        <w:t>Gabrovo</w:t>
      </w:r>
      <w:proofErr w:type="spellEnd"/>
      <w:r>
        <w:t xml:space="preserve">. Dazu kommen zwölf Vertretungen auf der ganzen Welt. </w:t>
      </w:r>
    </w:p>
    <w:p w14:paraId="18AC787E" w14:textId="77777777" w:rsidR="00FB3D4C" w:rsidRDefault="00FB3D4C" w:rsidP="009916E3"/>
    <w:p w14:paraId="628D17F6" w14:textId="77777777" w:rsidR="00FB3D4C" w:rsidRDefault="00FB3D4C" w:rsidP="009916E3"/>
    <w:p w14:paraId="2B3E4F5D" w14:textId="77777777" w:rsidR="009916E3" w:rsidRPr="008F4A3C" w:rsidRDefault="009916E3" w:rsidP="009916E3">
      <w:pPr>
        <w:spacing w:after="0" w:line="276" w:lineRule="auto"/>
        <w:rPr>
          <w:b/>
          <w:bCs/>
        </w:rPr>
      </w:pPr>
      <w:r w:rsidRPr="008F4A3C">
        <w:rPr>
          <w:b/>
          <w:bCs/>
        </w:rPr>
        <w:t>Kontakt</w:t>
      </w:r>
    </w:p>
    <w:p w14:paraId="10777D87" w14:textId="77777777" w:rsidR="009916E3" w:rsidRPr="008F4A3C" w:rsidRDefault="009916E3" w:rsidP="009916E3">
      <w:pPr>
        <w:spacing w:after="0" w:line="276" w:lineRule="auto"/>
      </w:pPr>
      <w:r w:rsidRPr="008F4A3C">
        <w:t>AMKmotion GmbH + Co KG</w:t>
      </w:r>
    </w:p>
    <w:p w14:paraId="5317563E" w14:textId="77777777" w:rsidR="009916E3" w:rsidRPr="008F4A3C" w:rsidRDefault="009916E3" w:rsidP="009916E3">
      <w:pPr>
        <w:spacing w:after="0" w:line="276" w:lineRule="auto"/>
      </w:pPr>
      <w:r w:rsidRPr="008F4A3C">
        <w:t>Anja Schaber</w:t>
      </w:r>
    </w:p>
    <w:p w14:paraId="41547D30" w14:textId="77777777" w:rsidR="009916E3" w:rsidRPr="008F4A3C" w:rsidRDefault="009916E3" w:rsidP="009916E3">
      <w:pPr>
        <w:spacing w:after="0" w:line="276" w:lineRule="auto"/>
      </w:pPr>
      <w:proofErr w:type="gramStart"/>
      <w:r w:rsidRPr="008F4A3C">
        <w:t>Marketing Manager</w:t>
      </w:r>
      <w:proofErr w:type="gramEnd"/>
    </w:p>
    <w:p w14:paraId="61536D28" w14:textId="77777777" w:rsidR="009916E3" w:rsidRPr="008F4A3C" w:rsidRDefault="009916E3" w:rsidP="009916E3">
      <w:pPr>
        <w:spacing w:after="0" w:line="276" w:lineRule="auto"/>
      </w:pPr>
      <w:r w:rsidRPr="008F4A3C">
        <w:t>Gaußstraße 37-39</w:t>
      </w:r>
    </w:p>
    <w:p w14:paraId="588F85C0" w14:textId="77777777" w:rsidR="009916E3" w:rsidRPr="008F4A3C" w:rsidRDefault="009916E3" w:rsidP="009916E3">
      <w:pPr>
        <w:spacing w:after="0" w:line="276" w:lineRule="auto"/>
      </w:pPr>
      <w:r w:rsidRPr="008F4A3C">
        <w:t>73230 Kirchheim unter Teck</w:t>
      </w:r>
    </w:p>
    <w:p w14:paraId="150AF803" w14:textId="77777777" w:rsidR="009916E3" w:rsidRPr="008F4A3C" w:rsidRDefault="009916E3" w:rsidP="009916E3">
      <w:pPr>
        <w:spacing w:after="0" w:line="276" w:lineRule="auto"/>
      </w:pPr>
      <w:r w:rsidRPr="008F4A3C">
        <w:t>Germany</w:t>
      </w:r>
    </w:p>
    <w:p w14:paraId="60D935B9" w14:textId="77777777" w:rsidR="009916E3" w:rsidRDefault="009916E3" w:rsidP="009916E3">
      <w:pPr>
        <w:spacing w:after="0" w:line="276" w:lineRule="auto"/>
        <w:rPr>
          <w:color w:val="00B050"/>
        </w:rPr>
      </w:pPr>
      <w:hyperlink r:id="rId10" w:history="1">
        <w:r w:rsidRPr="00433060">
          <w:rPr>
            <w:rStyle w:val="Hyperlink"/>
          </w:rPr>
          <w:t>www.amk-motion.com</w:t>
        </w:r>
      </w:hyperlink>
    </w:p>
    <w:p w14:paraId="07EEE19D" w14:textId="77777777" w:rsidR="009916E3" w:rsidRDefault="009916E3" w:rsidP="009916E3">
      <w:pPr>
        <w:spacing w:after="0" w:line="276" w:lineRule="auto"/>
        <w:rPr>
          <w:color w:val="00B050"/>
        </w:rPr>
      </w:pPr>
      <w:hyperlink r:id="rId11" w:history="1">
        <w:r w:rsidRPr="00433060">
          <w:rPr>
            <w:rStyle w:val="Hyperlink"/>
          </w:rPr>
          <w:t>anja.schaber@amk-motion.com</w:t>
        </w:r>
      </w:hyperlink>
    </w:p>
    <w:p w14:paraId="7251EA9F" w14:textId="77777777" w:rsidR="009916E3" w:rsidRPr="008F4A3C" w:rsidRDefault="009916E3" w:rsidP="009916E3">
      <w:pPr>
        <w:spacing w:after="0" w:line="276" w:lineRule="auto"/>
      </w:pPr>
      <w:r w:rsidRPr="008F4A3C">
        <w:lastRenderedPageBreak/>
        <w:t>Phone +49 7021 5005 373</w:t>
      </w:r>
    </w:p>
    <w:p w14:paraId="4BA2C481" w14:textId="77777777" w:rsidR="009916E3" w:rsidRPr="008F4A3C" w:rsidRDefault="009916E3" w:rsidP="009916E3">
      <w:pPr>
        <w:spacing w:after="0" w:line="276" w:lineRule="auto"/>
      </w:pPr>
      <w:r w:rsidRPr="008F4A3C">
        <w:t>Mobile +49 152 5305 5372</w:t>
      </w:r>
    </w:p>
    <w:p w14:paraId="2AC1CD85" w14:textId="1F198CC6" w:rsidR="00E80E72" w:rsidRDefault="00E80E72" w:rsidP="00706D8F">
      <w:pPr>
        <w:spacing w:line="360" w:lineRule="auto"/>
      </w:pPr>
    </w:p>
    <w:sectPr w:rsidR="00E80E72" w:rsidSect="008A551C">
      <w:headerReference w:type="default" r:id="rId12"/>
      <w:pgSz w:w="11906" w:h="16838"/>
      <w:pgMar w:top="1701" w:right="340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09A7" w14:textId="77777777" w:rsidR="008F277D" w:rsidRDefault="008F277D" w:rsidP="008A551C">
      <w:pPr>
        <w:spacing w:after="0" w:line="240" w:lineRule="auto"/>
      </w:pPr>
      <w:r>
        <w:separator/>
      </w:r>
    </w:p>
  </w:endnote>
  <w:endnote w:type="continuationSeparator" w:id="0">
    <w:p w14:paraId="5828F4D8" w14:textId="77777777" w:rsidR="008F277D" w:rsidRDefault="008F277D" w:rsidP="008A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23A4" w14:textId="77777777" w:rsidR="008F277D" w:rsidRDefault="008F277D" w:rsidP="008A551C">
      <w:pPr>
        <w:spacing w:after="0" w:line="240" w:lineRule="auto"/>
      </w:pPr>
      <w:r>
        <w:separator/>
      </w:r>
    </w:p>
  </w:footnote>
  <w:footnote w:type="continuationSeparator" w:id="0">
    <w:p w14:paraId="310BC2FA" w14:textId="77777777" w:rsidR="008F277D" w:rsidRDefault="008F277D" w:rsidP="008A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F65" w14:textId="77777777" w:rsidR="008A551C" w:rsidRDefault="008A551C" w:rsidP="008A551C">
    <w:r>
      <w:rPr>
        <w:noProof/>
        <w:lang w:eastAsia="de-DE"/>
      </w:rPr>
      <mc:AlternateContent>
        <mc:Choice Requires="wps">
          <w:drawing>
            <wp:anchor distT="0" distB="0" distL="114300" distR="114300" simplePos="0" relativeHeight="251659264" behindDoc="0" locked="0" layoutInCell="0" allowOverlap="1" wp14:anchorId="04BD5C35" wp14:editId="6F8716B9">
              <wp:simplePos x="0" y="0"/>
              <wp:positionH relativeFrom="page">
                <wp:posOffset>908685</wp:posOffset>
              </wp:positionH>
              <wp:positionV relativeFrom="page">
                <wp:posOffset>708660</wp:posOffset>
              </wp:positionV>
              <wp:extent cx="4140200" cy="0"/>
              <wp:effectExtent l="0" t="0" r="317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E0AD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5pt,55.8pt" to="397.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" o:allowincell="f" strokeweight="1pt">
              <w10:wrap anchorx="page" anchory="page"/>
            </v:line>
          </w:pict>
        </mc:Fallback>
      </mc:AlternateContent>
    </w:r>
    <w:r>
      <w:rPr>
        <w:rFonts w:cs="Arial"/>
        <w:b/>
        <w:bCs/>
        <w:noProof/>
        <w:sz w:val="28"/>
        <w:szCs w:val="28"/>
        <w:lang w:eastAsia="de-DE"/>
      </w:rPr>
      <w:drawing>
        <wp:anchor distT="0" distB="0" distL="114300" distR="114300" simplePos="0" relativeHeight="251660288" behindDoc="0" locked="0" layoutInCell="1" allowOverlap="1" wp14:anchorId="2C7F9D43" wp14:editId="36C0D61A">
          <wp:simplePos x="0" y="0"/>
          <wp:positionH relativeFrom="margin">
            <wp:posOffset>4486275</wp:posOffset>
          </wp:positionH>
          <wp:positionV relativeFrom="paragraph">
            <wp:posOffset>-106680</wp:posOffset>
          </wp:positionV>
          <wp:extent cx="1760220" cy="462174"/>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MKmotion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220" cy="462174"/>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8"/>
        <w:szCs w:val="28"/>
      </w:rPr>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95"/>
    <w:rsid w:val="0001619F"/>
    <w:rsid w:val="000206E6"/>
    <w:rsid w:val="000304FA"/>
    <w:rsid w:val="00040310"/>
    <w:rsid w:val="0004759B"/>
    <w:rsid w:val="000502F3"/>
    <w:rsid w:val="00056A48"/>
    <w:rsid w:val="0006255D"/>
    <w:rsid w:val="000816A3"/>
    <w:rsid w:val="00093938"/>
    <w:rsid w:val="0009532A"/>
    <w:rsid w:val="00095ACD"/>
    <w:rsid w:val="000A0D05"/>
    <w:rsid w:val="000B21AD"/>
    <w:rsid w:val="000D5640"/>
    <w:rsid w:val="000D5F9C"/>
    <w:rsid w:val="000E1573"/>
    <w:rsid w:val="000F1DB4"/>
    <w:rsid w:val="000F466C"/>
    <w:rsid w:val="000F5EA7"/>
    <w:rsid w:val="001043DB"/>
    <w:rsid w:val="001168FF"/>
    <w:rsid w:val="00117B1D"/>
    <w:rsid w:val="00136F5E"/>
    <w:rsid w:val="001465A4"/>
    <w:rsid w:val="001504E9"/>
    <w:rsid w:val="0018470C"/>
    <w:rsid w:val="0018734A"/>
    <w:rsid w:val="001A43E3"/>
    <w:rsid w:val="001D41C3"/>
    <w:rsid w:val="001E3097"/>
    <w:rsid w:val="00205A65"/>
    <w:rsid w:val="00206EA0"/>
    <w:rsid w:val="00233C49"/>
    <w:rsid w:val="002453FD"/>
    <w:rsid w:val="00251DEA"/>
    <w:rsid w:val="00264544"/>
    <w:rsid w:val="002A4EC7"/>
    <w:rsid w:val="002D2EB8"/>
    <w:rsid w:val="002D73EE"/>
    <w:rsid w:val="00337700"/>
    <w:rsid w:val="00345ABE"/>
    <w:rsid w:val="00366FDC"/>
    <w:rsid w:val="003677CF"/>
    <w:rsid w:val="0038120C"/>
    <w:rsid w:val="003814A1"/>
    <w:rsid w:val="00386507"/>
    <w:rsid w:val="003954C3"/>
    <w:rsid w:val="003B4D4F"/>
    <w:rsid w:val="003C12EB"/>
    <w:rsid w:val="003C5F33"/>
    <w:rsid w:val="003C7244"/>
    <w:rsid w:val="003C72BE"/>
    <w:rsid w:val="003D68CE"/>
    <w:rsid w:val="003F586E"/>
    <w:rsid w:val="004315B7"/>
    <w:rsid w:val="00445C1A"/>
    <w:rsid w:val="00447EF5"/>
    <w:rsid w:val="00454E54"/>
    <w:rsid w:val="00460313"/>
    <w:rsid w:val="00460F56"/>
    <w:rsid w:val="00462FA0"/>
    <w:rsid w:val="00467AA6"/>
    <w:rsid w:val="0047340C"/>
    <w:rsid w:val="00483DE8"/>
    <w:rsid w:val="00483F06"/>
    <w:rsid w:val="004856FB"/>
    <w:rsid w:val="00487BDC"/>
    <w:rsid w:val="00491FD7"/>
    <w:rsid w:val="00495693"/>
    <w:rsid w:val="004B0DF2"/>
    <w:rsid w:val="004B4213"/>
    <w:rsid w:val="004D7AF6"/>
    <w:rsid w:val="004E1EB9"/>
    <w:rsid w:val="00532638"/>
    <w:rsid w:val="00532962"/>
    <w:rsid w:val="00537E6B"/>
    <w:rsid w:val="00550A95"/>
    <w:rsid w:val="00552BF5"/>
    <w:rsid w:val="00583E9F"/>
    <w:rsid w:val="005A3B15"/>
    <w:rsid w:val="005A40A1"/>
    <w:rsid w:val="005C00E7"/>
    <w:rsid w:val="005C6F73"/>
    <w:rsid w:val="005D6C12"/>
    <w:rsid w:val="005E7D51"/>
    <w:rsid w:val="005F15C5"/>
    <w:rsid w:val="005F515F"/>
    <w:rsid w:val="00635F2B"/>
    <w:rsid w:val="00656BE4"/>
    <w:rsid w:val="0065732E"/>
    <w:rsid w:val="00661DAB"/>
    <w:rsid w:val="0067653B"/>
    <w:rsid w:val="00685143"/>
    <w:rsid w:val="006957B0"/>
    <w:rsid w:val="006B6F0A"/>
    <w:rsid w:val="006C298D"/>
    <w:rsid w:val="006D0525"/>
    <w:rsid w:val="006D434D"/>
    <w:rsid w:val="006E1674"/>
    <w:rsid w:val="006F0AA2"/>
    <w:rsid w:val="006F104E"/>
    <w:rsid w:val="006F12E3"/>
    <w:rsid w:val="006F333C"/>
    <w:rsid w:val="006F4FD0"/>
    <w:rsid w:val="006F5E3A"/>
    <w:rsid w:val="007006A9"/>
    <w:rsid w:val="00706D8F"/>
    <w:rsid w:val="00710A65"/>
    <w:rsid w:val="007215C5"/>
    <w:rsid w:val="0072582B"/>
    <w:rsid w:val="00730611"/>
    <w:rsid w:val="0073078C"/>
    <w:rsid w:val="007447B3"/>
    <w:rsid w:val="0074724C"/>
    <w:rsid w:val="007475E4"/>
    <w:rsid w:val="0076120E"/>
    <w:rsid w:val="00774755"/>
    <w:rsid w:val="0078124B"/>
    <w:rsid w:val="007955FB"/>
    <w:rsid w:val="0079622F"/>
    <w:rsid w:val="007A4825"/>
    <w:rsid w:val="007B6FFA"/>
    <w:rsid w:val="008028C5"/>
    <w:rsid w:val="00806C6E"/>
    <w:rsid w:val="008106B0"/>
    <w:rsid w:val="008153F5"/>
    <w:rsid w:val="00816BCF"/>
    <w:rsid w:val="00824DA8"/>
    <w:rsid w:val="00830952"/>
    <w:rsid w:val="00850A45"/>
    <w:rsid w:val="0085752B"/>
    <w:rsid w:val="00857FEB"/>
    <w:rsid w:val="00881F47"/>
    <w:rsid w:val="0089046B"/>
    <w:rsid w:val="00894293"/>
    <w:rsid w:val="0089512B"/>
    <w:rsid w:val="008A551C"/>
    <w:rsid w:val="008E1D63"/>
    <w:rsid w:val="008F064F"/>
    <w:rsid w:val="008F277D"/>
    <w:rsid w:val="00915AC1"/>
    <w:rsid w:val="0092208C"/>
    <w:rsid w:val="00925761"/>
    <w:rsid w:val="009258E2"/>
    <w:rsid w:val="009335BC"/>
    <w:rsid w:val="00943A0C"/>
    <w:rsid w:val="00951BE2"/>
    <w:rsid w:val="00957017"/>
    <w:rsid w:val="00964971"/>
    <w:rsid w:val="00970091"/>
    <w:rsid w:val="00972AB5"/>
    <w:rsid w:val="00981BD8"/>
    <w:rsid w:val="009916E3"/>
    <w:rsid w:val="009A13ED"/>
    <w:rsid w:val="009A5C69"/>
    <w:rsid w:val="009D607B"/>
    <w:rsid w:val="009D65D6"/>
    <w:rsid w:val="009F4DC0"/>
    <w:rsid w:val="00A0148F"/>
    <w:rsid w:val="00A026B1"/>
    <w:rsid w:val="00A15D88"/>
    <w:rsid w:val="00A41209"/>
    <w:rsid w:val="00A54218"/>
    <w:rsid w:val="00A55C6C"/>
    <w:rsid w:val="00A634D1"/>
    <w:rsid w:val="00A64CFD"/>
    <w:rsid w:val="00A67D65"/>
    <w:rsid w:val="00A71A85"/>
    <w:rsid w:val="00A81DDC"/>
    <w:rsid w:val="00AA5920"/>
    <w:rsid w:val="00AB0302"/>
    <w:rsid w:val="00AB5EE9"/>
    <w:rsid w:val="00AE07EE"/>
    <w:rsid w:val="00AE4B07"/>
    <w:rsid w:val="00AF0214"/>
    <w:rsid w:val="00AF0DFA"/>
    <w:rsid w:val="00AF2D7A"/>
    <w:rsid w:val="00AF4E9E"/>
    <w:rsid w:val="00AF78EE"/>
    <w:rsid w:val="00B02A52"/>
    <w:rsid w:val="00B10DBB"/>
    <w:rsid w:val="00B2127F"/>
    <w:rsid w:val="00B23249"/>
    <w:rsid w:val="00B421EE"/>
    <w:rsid w:val="00B515E2"/>
    <w:rsid w:val="00B64FF0"/>
    <w:rsid w:val="00B66276"/>
    <w:rsid w:val="00B66E9D"/>
    <w:rsid w:val="00BB3F82"/>
    <w:rsid w:val="00BB7263"/>
    <w:rsid w:val="00BC63A5"/>
    <w:rsid w:val="00BC7799"/>
    <w:rsid w:val="00BD4BA5"/>
    <w:rsid w:val="00BD4C8D"/>
    <w:rsid w:val="00BD4F1A"/>
    <w:rsid w:val="00BF5941"/>
    <w:rsid w:val="00C02A06"/>
    <w:rsid w:val="00C06726"/>
    <w:rsid w:val="00C15F1B"/>
    <w:rsid w:val="00C26B5D"/>
    <w:rsid w:val="00C336FB"/>
    <w:rsid w:val="00C406E7"/>
    <w:rsid w:val="00C423C4"/>
    <w:rsid w:val="00C47183"/>
    <w:rsid w:val="00C530F9"/>
    <w:rsid w:val="00C6120C"/>
    <w:rsid w:val="00C6376B"/>
    <w:rsid w:val="00C66BB4"/>
    <w:rsid w:val="00C7139F"/>
    <w:rsid w:val="00CA4337"/>
    <w:rsid w:val="00CB6B30"/>
    <w:rsid w:val="00CC5392"/>
    <w:rsid w:val="00CD4560"/>
    <w:rsid w:val="00CE337F"/>
    <w:rsid w:val="00CF0B7F"/>
    <w:rsid w:val="00CF154D"/>
    <w:rsid w:val="00CF2D0D"/>
    <w:rsid w:val="00CF5748"/>
    <w:rsid w:val="00D11055"/>
    <w:rsid w:val="00D13F06"/>
    <w:rsid w:val="00D17985"/>
    <w:rsid w:val="00D30D5A"/>
    <w:rsid w:val="00D3483B"/>
    <w:rsid w:val="00D47D63"/>
    <w:rsid w:val="00D5139B"/>
    <w:rsid w:val="00D56F3B"/>
    <w:rsid w:val="00D66EA2"/>
    <w:rsid w:val="00D74D6C"/>
    <w:rsid w:val="00DA1F58"/>
    <w:rsid w:val="00DB05BD"/>
    <w:rsid w:val="00DB5EE4"/>
    <w:rsid w:val="00DD1CF8"/>
    <w:rsid w:val="00DE166C"/>
    <w:rsid w:val="00E10149"/>
    <w:rsid w:val="00E14F3B"/>
    <w:rsid w:val="00E360EF"/>
    <w:rsid w:val="00E52E80"/>
    <w:rsid w:val="00E67FCC"/>
    <w:rsid w:val="00E703A7"/>
    <w:rsid w:val="00E80699"/>
    <w:rsid w:val="00E80E72"/>
    <w:rsid w:val="00E823D9"/>
    <w:rsid w:val="00E82F96"/>
    <w:rsid w:val="00E83B4C"/>
    <w:rsid w:val="00E84999"/>
    <w:rsid w:val="00E925CB"/>
    <w:rsid w:val="00E9584C"/>
    <w:rsid w:val="00EB11B1"/>
    <w:rsid w:val="00EC3272"/>
    <w:rsid w:val="00EF2C64"/>
    <w:rsid w:val="00EF3373"/>
    <w:rsid w:val="00F07E2F"/>
    <w:rsid w:val="00F15DA5"/>
    <w:rsid w:val="00F35D08"/>
    <w:rsid w:val="00F507F3"/>
    <w:rsid w:val="00F50F56"/>
    <w:rsid w:val="00F73A49"/>
    <w:rsid w:val="00F81F90"/>
    <w:rsid w:val="00F91D07"/>
    <w:rsid w:val="00F920FA"/>
    <w:rsid w:val="00FA07EB"/>
    <w:rsid w:val="00FA3AF0"/>
    <w:rsid w:val="00FB2F81"/>
    <w:rsid w:val="00FB3D4C"/>
    <w:rsid w:val="00FB7C9C"/>
    <w:rsid w:val="00FD3B01"/>
    <w:rsid w:val="00FD6BD7"/>
    <w:rsid w:val="00FE4757"/>
    <w:rsid w:val="00FE5F19"/>
    <w:rsid w:val="00FF6267"/>
    <w:rsid w:val="00FF6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55AA"/>
  <w15:chartTrackingRefBased/>
  <w15:docId w15:val="{1CBCD2BD-F78B-455B-BA2F-C075272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55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551C"/>
  </w:style>
  <w:style w:type="paragraph" w:styleId="Fuzeile">
    <w:name w:val="footer"/>
    <w:basedOn w:val="Standard"/>
    <w:link w:val="FuzeileZchn"/>
    <w:uiPriority w:val="99"/>
    <w:unhideWhenUsed/>
    <w:rsid w:val="008A55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551C"/>
  </w:style>
  <w:style w:type="paragraph" w:customStyle="1" w:styleId="PMOrtDatum">
    <w:name w:val="PM Ort/Datum"/>
    <w:basedOn w:val="Standard"/>
    <w:qFormat/>
    <w:rsid w:val="008A551C"/>
    <w:pPr>
      <w:spacing w:after="0" w:line="360" w:lineRule="auto"/>
    </w:pPr>
    <w:rPr>
      <w:rFonts w:ascii="Arial" w:eastAsia="Times New Roman" w:hAnsi="Arial" w:cs="Arial"/>
      <w:i/>
      <w:sz w:val="24"/>
      <w:szCs w:val="24"/>
      <w:lang w:eastAsia="de-DE"/>
    </w:rPr>
  </w:style>
  <w:style w:type="paragraph" w:styleId="StandardWeb">
    <w:name w:val="Normal (Web)"/>
    <w:basedOn w:val="Standard"/>
    <w:uiPriority w:val="99"/>
    <w:unhideWhenUsed/>
    <w:rsid w:val="00AA59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916E3"/>
    <w:rPr>
      <w:color w:val="33CC99" w:themeColor="hyperlink"/>
      <w:u w:val="single"/>
    </w:rPr>
  </w:style>
  <w:style w:type="character" w:styleId="Kommentarzeichen">
    <w:name w:val="annotation reference"/>
    <w:basedOn w:val="Absatz-Standardschriftart"/>
    <w:uiPriority w:val="99"/>
    <w:semiHidden/>
    <w:unhideWhenUsed/>
    <w:rsid w:val="00491FD7"/>
    <w:rPr>
      <w:sz w:val="16"/>
      <w:szCs w:val="16"/>
    </w:rPr>
  </w:style>
  <w:style w:type="paragraph" w:styleId="Kommentartext">
    <w:name w:val="annotation text"/>
    <w:basedOn w:val="Standard"/>
    <w:link w:val="KommentartextZchn"/>
    <w:uiPriority w:val="99"/>
    <w:unhideWhenUsed/>
    <w:rsid w:val="00491FD7"/>
    <w:pPr>
      <w:spacing w:line="240" w:lineRule="auto"/>
    </w:pPr>
    <w:rPr>
      <w:sz w:val="20"/>
      <w:szCs w:val="20"/>
    </w:rPr>
  </w:style>
  <w:style w:type="character" w:customStyle="1" w:styleId="KommentartextZchn">
    <w:name w:val="Kommentartext Zchn"/>
    <w:basedOn w:val="Absatz-Standardschriftart"/>
    <w:link w:val="Kommentartext"/>
    <w:uiPriority w:val="99"/>
    <w:rsid w:val="00491FD7"/>
    <w:rPr>
      <w:sz w:val="20"/>
      <w:szCs w:val="20"/>
    </w:rPr>
  </w:style>
  <w:style w:type="paragraph" w:styleId="Kommentarthema">
    <w:name w:val="annotation subject"/>
    <w:basedOn w:val="Kommentartext"/>
    <w:next w:val="Kommentartext"/>
    <w:link w:val="KommentarthemaZchn"/>
    <w:uiPriority w:val="99"/>
    <w:semiHidden/>
    <w:unhideWhenUsed/>
    <w:rsid w:val="00491FD7"/>
    <w:rPr>
      <w:b/>
      <w:bCs/>
    </w:rPr>
  </w:style>
  <w:style w:type="character" w:customStyle="1" w:styleId="KommentarthemaZchn">
    <w:name w:val="Kommentarthema Zchn"/>
    <w:basedOn w:val="KommentartextZchn"/>
    <w:link w:val="Kommentarthema"/>
    <w:uiPriority w:val="99"/>
    <w:semiHidden/>
    <w:rsid w:val="00491FD7"/>
    <w:rPr>
      <w:b/>
      <w:bCs/>
      <w:sz w:val="20"/>
      <w:szCs w:val="20"/>
    </w:rPr>
  </w:style>
  <w:style w:type="paragraph" w:styleId="berarbeitung">
    <w:name w:val="Revision"/>
    <w:hidden/>
    <w:uiPriority w:val="99"/>
    <w:semiHidden/>
    <w:rsid w:val="00F73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394">
      <w:bodyDiv w:val="1"/>
      <w:marLeft w:val="0"/>
      <w:marRight w:val="0"/>
      <w:marTop w:val="0"/>
      <w:marBottom w:val="0"/>
      <w:divBdr>
        <w:top w:val="none" w:sz="0" w:space="0" w:color="auto"/>
        <w:left w:val="none" w:sz="0" w:space="0" w:color="auto"/>
        <w:bottom w:val="none" w:sz="0" w:space="0" w:color="auto"/>
        <w:right w:val="none" w:sz="0" w:space="0" w:color="auto"/>
      </w:divBdr>
    </w:div>
    <w:div w:id="363335759">
      <w:bodyDiv w:val="1"/>
      <w:marLeft w:val="0"/>
      <w:marRight w:val="0"/>
      <w:marTop w:val="0"/>
      <w:marBottom w:val="0"/>
      <w:divBdr>
        <w:top w:val="none" w:sz="0" w:space="0" w:color="auto"/>
        <w:left w:val="none" w:sz="0" w:space="0" w:color="auto"/>
        <w:bottom w:val="none" w:sz="0" w:space="0" w:color="auto"/>
        <w:right w:val="none" w:sz="0" w:space="0" w:color="auto"/>
      </w:divBdr>
    </w:div>
    <w:div w:id="20287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nja.schaber@amk-motion.com" TargetMode="External"/><Relationship Id="rId5" Type="http://schemas.openxmlformats.org/officeDocument/2006/relationships/endnotes" Target="endnotes.xml"/><Relationship Id="rId10" Type="http://schemas.openxmlformats.org/officeDocument/2006/relationships/hyperlink" Target="http://www.amk-motion.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MKmotion">
      <a:dk1>
        <a:sysClr val="windowText" lastClr="000000"/>
      </a:dk1>
      <a:lt1>
        <a:sysClr val="window" lastClr="FFFFFF"/>
      </a:lt1>
      <a:dk2>
        <a:srgbClr val="33CC99"/>
      </a:dk2>
      <a:lt2>
        <a:srgbClr val="E7E6E6"/>
      </a:lt2>
      <a:accent1>
        <a:srgbClr val="33CC99"/>
      </a:accent1>
      <a:accent2>
        <a:srgbClr val="954F72"/>
      </a:accent2>
      <a:accent3>
        <a:srgbClr val="A5A5A5"/>
      </a:accent3>
      <a:accent4>
        <a:srgbClr val="FFC000"/>
      </a:accent4>
      <a:accent5>
        <a:srgbClr val="92D050"/>
      </a:accent5>
      <a:accent6>
        <a:srgbClr val="5B9BD5"/>
      </a:accent6>
      <a:hlink>
        <a:srgbClr val="33CC99"/>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6533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AMK</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Steudle, Christine</dc:creator>
  <cp:keywords/>
  <dc:description/>
  <cp:lastModifiedBy>Schaber, Anja</cp:lastModifiedBy>
  <cp:revision>5</cp:revision>
  <dcterms:created xsi:type="dcterms:W3CDTF">2025-09-25T12:38:00Z</dcterms:created>
  <dcterms:modified xsi:type="dcterms:W3CDTF">2025-09-25T12:48:00Z</dcterms:modified>
</cp:coreProperties>
</file>