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F67A" w14:textId="0352665A" w:rsidR="00AF78EE" w:rsidRDefault="00340BD2" w:rsidP="008A551C">
      <w:pPr>
        <w:spacing w:line="360" w:lineRule="auto"/>
      </w:pPr>
      <w:r w:rsidRPr="00340BD2">
        <w:rPr>
          <w:b/>
          <w:bCs/>
          <w:sz w:val="28"/>
          <w:szCs w:val="28"/>
        </w:rPr>
        <w:t xml:space="preserve">Neuer </w:t>
      </w:r>
      <w:r w:rsidR="00DB1CCB">
        <w:rPr>
          <w:b/>
          <w:bCs/>
          <w:sz w:val="28"/>
          <w:szCs w:val="28"/>
        </w:rPr>
        <w:t>Synchron-</w:t>
      </w:r>
      <w:r w:rsidRPr="00340BD2">
        <w:rPr>
          <w:b/>
          <w:bCs/>
          <w:sz w:val="28"/>
          <w:szCs w:val="28"/>
        </w:rPr>
        <w:t>Servomotor</w:t>
      </w:r>
      <w:r w:rsidR="000C7D79" w:rsidRPr="000C7D79">
        <w:t xml:space="preserve"> </w:t>
      </w:r>
      <w:r w:rsidR="000C7D79" w:rsidRPr="000C7D79">
        <w:rPr>
          <w:b/>
          <w:bCs/>
          <w:sz w:val="28"/>
          <w:szCs w:val="28"/>
        </w:rPr>
        <w:t>DIP</w:t>
      </w:r>
      <w:r w:rsidRPr="00340BD2">
        <w:rPr>
          <w:b/>
          <w:bCs/>
          <w:sz w:val="28"/>
          <w:szCs w:val="28"/>
        </w:rPr>
        <w:t xml:space="preserve"> von AMKmotion: kompakt, dynamisch</w:t>
      </w:r>
      <w:r w:rsidR="00E25786">
        <w:rPr>
          <w:b/>
          <w:bCs/>
          <w:sz w:val="28"/>
          <w:szCs w:val="28"/>
        </w:rPr>
        <w:t xml:space="preserve"> und</w:t>
      </w:r>
      <w:r w:rsidRPr="00340BD2">
        <w:rPr>
          <w:b/>
          <w:bCs/>
          <w:sz w:val="28"/>
          <w:szCs w:val="28"/>
        </w:rPr>
        <w:t xml:space="preserve"> ressourcenschonend</w:t>
      </w:r>
    </w:p>
    <w:p w14:paraId="672C3C6F" w14:textId="5D38918F" w:rsidR="004D3C6C" w:rsidRPr="004D3C6C" w:rsidRDefault="00340BD2" w:rsidP="004315B7">
      <w:pPr>
        <w:spacing w:line="360" w:lineRule="auto"/>
      </w:pPr>
      <w:r w:rsidRPr="00340BD2">
        <w:rPr>
          <w:b/>
          <w:bCs/>
        </w:rPr>
        <w:t xml:space="preserve">Mit dem DIP bringt AMKmotion eine neue Generation von Synchron-Servomotoren auf den Markt. </w:t>
      </w:r>
      <w:r w:rsidR="00BB1F11">
        <w:rPr>
          <w:b/>
          <w:bCs/>
        </w:rPr>
        <w:t xml:space="preserve">Sie </w:t>
      </w:r>
      <w:r w:rsidRPr="00340BD2">
        <w:rPr>
          <w:b/>
          <w:bCs/>
        </w:rPr>
        <w:t>überzeug</w:t>
      </w:r>
      <w:r w:rsidR="00BB1F11">
        <w:rPr>
          <w:b/>
          <w:bCs/>
        </w:rPr>
        <w:t>en</w:t>
      </w:r>
      <w:r w:rsidRPr="00340BD2">
        <w:rPr>
          <w:b/>
          <w:bCs/>
        </w:rPr>
        <w:t xml:space="preserve"> mit hoher Leistungsdichte, kompakter Bauweise und bis zu dreifacher Beschleunigung gegenüber vergleichbaren Antrieben. </w:t>
      </w:r>
      <w:r w:rsidR="004D3C6C" w:rsidRPr="004D3C6C">
        <w:rPr>
          <w:b/>
          <w:bCs/>
        </w:rPr>
        <w:t xml:space="preserve">Der </w:t>
      </w:r>
      <w:proofErr w:type="spellStart"/>
      <w:r w:rsidR="004D3C6C" w:rsidRPr="004D3C6C">
        <w:rPr>
          <w:b/>
          <w:bCs/>
        </w:rPr>
        <w:t>Reluktanzanteil</w:t>
      </w:r>
      <w:proofErr w:type="spellEnd"/>
      <w:r w:rsidR="004D3C6C" w:rsidRPr="004D3C6C">
        <w:rPr>
          <w:b/>
          <w:bCs/>
        </w:rPr>
        <w:t xml:space="preserve"> reduziert dabei den Einsatz seltener Erden.</w:t>
      </w:r>
    </w:p>
    <w:p w14:paraId="5F79CB95" w14:textId="0904400E" w:rsidR="00AA3F83" w:rsidRPr="00AA3F83" w:rsidRDefault="00AA3F83" w:rsidP="00AA3F83">
      <w:pPr>
        <w:spacing w:line="360" w:lineRule="auto"/>
      </w:pPr>
      <w:r w:rsidRPr="00AA3F83">
        <w:t xml:space="preserve">„Mit </w:t>
      </w:r>
      <w:r w:rsidR="000C7D79">
        <w:t>dem</w:t>
      </w:r>
      <w:r w:rsidR="000C7D79" w:rsidRPr="00AA3F83">
        <w:t xml:space="preserve"> </w:t>
      </w:r>
      <w:r w:rsidRPr="00AA3F83">
        <w:t xml:space="preserve">neuen DIP haben wir einen echten Allrounder entwickelt“, betont Marc Scheer, Head </w:t>
      </w:r>
      <w:proofErr w:type="spellStart"/>
      <w:r w:rsidRPr="00AA3F83">
        <w:t>of</w:t>
      </w:r>
      <w:proofErr w:type="spellEnd"/>
      <w:r w:rsidRPr="00AA3F83">
        <w:t xml:space="preserve"> Inside Sales bei AMKmotion. „Unser Ziel war ein energieeffizienter </w:t>
      </w:r>
      <w:r w:rsidR="00DB1CCB">
        <w:t>Synchron-</w:t>
      </w:r>
      <w:r w:rsidRPr="00AA3F83">
        <w:t>Servomotor, der eine hohe Leistungsdichte bietet</w:t>
      </w:r>
      <w:r w:rsidR="00E25786">
        <w:t xml:space="preserve">, </w:t>
      </w:r>
      <w:proofErr w:type="gramStart"/>
      <w:r w:rsidRPr="00AA3F83">
        <w:t>extrem dynamisch</w:t>
      </w:r>
      <w:proofErr w:type="gramEnd"/>
      <w:r w:rsidRPr="00AA3F83">
        <w:t xml:space="preserve"> ist </w:t>
      </w:r>
      <w:r w:rsidRPr="006C0377">
        <w:t>und</w:t>
      </w:r>
      <w:r w:rsidRPr="00AA3F83">
        <w:t xml:space="preserve"> </w:t>
      </w:r>
      <w:r w:rsidR="00E25786">
        <w:t xml:space="preserve">der </w:t>
      </w:r>
      <w:r w:rsidRPr="00AA3F83">
        <w:t>bei gleicher Beschleunigung deutlich weniger Strom benötigt als Vergleichs</w:t>
      </w:r>
      <w:r w:rsidR="00BB1F11">
        <w:t>modelle</w:t>
      </w:r>
      <w:r w:rsidRPr="00AA3F83">
        <w:t xml:space="preserve">.“ Anwender profitieren von kürzeren Prozesszyklen und höherer </w:t>
      </w:r>
      <w:r w:rsidRPr="00BB1F11">
        <w:t>Produktivität</w:t>
      </w:r>
      <w:r w:rsidRPr="00AA3F83">
        <w:t>. Da weniger Energie für die Achsbewegung erforderlich ist, sinkt die Stromaufnahme insgesamt. Dies wirkt sich direkt auf die Auslegung der Maschine aus: Sie kann kompakter konstruiert und effizienter betrieben werden</w:t>
      </w:r>
      <w:r w:rsidR="006C0377" w:rsidRPr="006C0377">
        <w:t>, da keine übergroßen Kühlsysteme oder Sicherheitsabstände notwendig sind</w:t>
      </w:r>
      <w:r w:rsidR="006C0377">
        <w:t>.</w:t>
      </w:r>
    </w:p>
    <w:p w14:paraId="59493B69" w14:textId="6AB86B0C" w:rsidR="002B4603" w:rsidRPr="002B4603" w:rsidRDefault="00AA3F83" w:rsidP="002B4603">
      <w:pPr>
        <w:spacing w:line="360" w:lineRule="auto"/>
      </w:pPr>
      <w:r w:rsidRPr="00AA3F83">
        <w:rPr>
          <w:b/>
          <w:bCs/>
        </w:rPr>
        <w:t>Mehr Drehmoment, weniger Magnet</w:t>
      </w:r>
      <w:r w:rsidRPr="00AA3F83">
        <w:br/>
      </w:r>
      <w:r w:rsidR="002B4603" w:rsidRPr="002B4603">
        <w:t>Dank optimiertem Magnetkreis konnte AMKmotion die Trägheit im Vergleich zu baugleichen Antrieben auf ein Drittel reduzieren. „</w:t>
      </w:r>
      <w:r w:rsidR="002B4603" w:rsidRPr="0073088D">
        <w:t>Dies ermöglicht den neuen Synchron-Servomotoren, schneller auf Sollwertänderungen zu reagieren und sich präziser regeln zu lassen“,</w:t>
      </w:r>
      <w:r w:rsidR="002B4603" w:rsidRPr="002B4603">
        <w:t xml:space="preserve"> erläutert Benjamin Abdic, </w:t>
      </w:r>
      <w:proofErr w:type="spellStart"/>
      <w:r w:rsidR="002B4603" w:rsidRPr="002B4603">
        <w:t>Product</w:t>
      </w:r>
      <w:proofErr w:type="spellEnd"/>
      <w:r w:rsidR="002B4603" w:rsidRPr="002B4603">
        <w:t xml:space="preserve"> Manager Motors bei AMKmotion. „Das Ergebnis sind exakter arbeitende Anlagen und eine gleichbleibend hohe Produktqualität</w:t>
      </w:r>
      <w:r w:rsidR="002B4603" w:rsidRPr="0073088D">
        <w:t xml:space="preserve">.“ Der </w:t>
      </w:r>
      <w:proofErr w:type="spellStart"/>
      <w:r w:rsidR="002B4603" w:rsidRPr="0073088D">
        <w:t>Reluktanzanteil</w:t>
      </w:r>
      <w:proofErr w:type="spellEnd"/>
      <w:r w:rsidR="002B4603" w:rsidRPr="0073088D">
        <w:t xml:space="preserve"> sorgt für ein hohes Drehmoment, wodurch kein zusätzliches Magnetmaterial benötigt wird und </w:t>
      </w:r>
      <w:r w:rsidR="00145F99" w:rsidRPr="0073088D">
        <w:t>sich der</w:t>
      </w:r>
      <w:r w:rsidR="002B4603" w:rsidRPr="0073088D">
        <w:t xml:space="preserve"> Einsatz seltener Erden deutlich reduzier</w:t>
      </w:r>
      <w:r w:rsidR="00145F99" w:rsidRPr="0073088D">
        <w:t>en lässt</w:t>
      </w:r>
      <w:r w:rsidR="002B4603" w:rsidRPr="0073088D">
        <w:t>.</w:t>
      </w:r>
    </w:p>
    <w:p w14:paraId="0A5F8725" w14:textId="65C1C6EF" w:rsidR="00AA3F83" w:rsidRPr="00AA3F83" w:rsidRDefault="00AA3F83" w:rsidP="00AA3F83">
      <w:pPr>
        <w:spacing w:line="360" w:lineRule="auto"/>
      </w:pPr>
      <w:r w:rsidRPr="00AA3F83">
        <w:t xml:space="preserve">Gleichzeitig erreicht der DIP </w:t>
      </w:r>
      <w:r w:rsidRPr="00BB1F11">
        <w:t>das dreifache Beschleunigungsvermögen</w:t>
      </w:r>
      <w:r w:rsidRPr="00AA3F83">
        <w:t xml:space="preserve"> </w:t>
      </w:r>
      <w:r w:rsidR="00BB1F11">
        <w:t xml:space="preserve">im Vergleich zu baugleichen </w:t>
      </w:r>
      <w:r w:rsidR="00DB1CCB">
        <w:t>Synchron-</w:t>
      </w:r>
      <w:r w:rsidR="00BB1F11">
        <w:t>Servomotoren</w:t>
      </w:r>
      <w:r w:rsidR="00E25786">
        <w:t xml:space="preserve"> wie </w:t>
      </w:r>
      <w:r w:rsidR="00BB1F11">
        <w:t>dem DT10 von AMKmotion.</w:t>
      </w:r>
      <w:r w:rsidRPr="00AA3F83">
        <w:t xml:space="preserve"> „Mit dem enormen Drehmoment und der hohen Drehzahl bietet der DIP mehr Kraft und Geschwindigkeit auf kleinstem Raum“, </w:t>
      </w:r>
      <w:r w:rsidR="00E25786">
        <w:t>sagt</w:t>
      </w:r>
      <w:r w:rsidR="00E25786" w:rsidRPr="00AA3F83">
        <w:t xml:space="preserve"> </w:t>
      </w:r>
      <w:r w:rsidRPr="00AA3F83">
        <w:t>Abdic.</w:t>
      </w:r>
      <w:r w:rsidR="00BB1F11">
        <w:t xml:space="preserve"> D</w:t>
      </w:r>
      <w:r w:rsidRPr="00AA3F83">
        <w:t xml:space="preserve">as Ergebnis: kürzere Prozesszyklen, </w:t>
      </w:r>
      <w:r w:rsidRPr="00BB1F11">
        <w:t>geringere</w:t>
      </w:r>
      <w:r w:rsidRPr="00AA3F83">
        <w:t xml:space="preserve"> Energiekosten und eine gesteigerte Produktivität. </w:t>
      </w:r>
    </w:p>
    <w:p w14:paraId="0DD03A7C" w14:textId="62089517" w:rsidR="00AA3F83" w:rsidRPr="00AA3F83" w:rsidRDefault="00AA3F83" w:rsidP="00AA3F83">
      <w:pPr>
        <w:spacing w:line="360" w:lineRule="auto"/>
      </w:pPr>
      <w:r w:rsidRPr="00AA3F83">
        <w:rPr>
          <w:b/>
          <w:bCs/>
        </w:rPr>
        <w:lastRenderedPageBreak/>
        <w:t xml:space="preserve">Kürzere Taktzeiten, </w:t>
      </w:r>
      <w:r w:rsidR="00D40277">
        <w:rPr>
          <w:b/>
          <w:bCs/>
        </w:rPr>
        <w:t>präziser arbeiten</w:t>
      </w:r>
      <w:r w:rsidRPr="00AA3F83">
        <w:br/>
        <w:t>Die neuen Synchron-Servomotoren kommen zum Beispiel in der Druck- und Verpackungsindustrie zum Einsatz</w:t>
      </w:r>
      <w:r w:rsidR="00E25786">
        <w:t xml:space="preserve">, </w:t>
      </w:r>
      <w:r w:rsidR="006C0377">
        <w:t xml:space="preserve">etwa </w:t>
      </w:r>
      <w:r w:rsidRPr="00AA3F83">
        <w:t xml:space="preserve">in Stanz- und Schneidanlagen oder in Förder- und Abpacksystemen. Dort verkürzt der </w:t>
      </w:r>
      <w:proofErr w:type="gramStart"/>
      <w:r w:rsidRPr="00AA3F83">
        <w:t>DIP Taktzeiten</w:t>
      </w:r>
      <w:proofErr w:type="gramEnd"/>
      <w:r w:rsidR="00D40277">
        <w:t xml:space="preserve"> und </w:t>
      </w:r>
      <w:r w:rsidRPr="00AA3F83">
        <w:t xml:space="preserve">sorgt für wiederholgenaue Bewegungen. </w:t>
      </w:r>
      <w:r w:rsidR="00D40277">
        <w:t>I</w:t>
      </w:r>
      <w:r w:rsidRPr="00AA3F83">
        <w:t>n Prüfständen und Testsystemen,</w:t>
      </w:r>
      <w:r w:rsidR="006C0377">
        <w:t xml:space="preserve"> </w:t>
      </w:r>
      <w:r w:rsidR="00E25786">
        <w:t>beispielsweise</w:t>
      </w:r>
      <w:r w:rsidR="00E25786" w:rsidRPr="00AA3F83">
        <w:t xml:space="preserve"> </w:t>
      </w:r>
      <w:r w:rsidRPr="00AA3F83">
        <w:t>für dynamische Lastsimulationen oder Drehmomentregelungen, lassen sich schnelle Lastwechsel präzise realisieren.</w:t>
      </w:r>
    </w:p>
    <w:p w14:paraId="086068B0" w14:textId="58AD44CF" w:rsidR="00AA3F83" w:rsidRPr="00AA3F83" w:rsidRDefault="00AA3F83" w:rsidP="00AA3F83">
      <w:pPr>
        <w:spacing w:line="360" w:lineRule="auto"/>
      </w:pPr>
      <w:r w:rsidRPr="00AA3F83">
        <w:t xml:space="preserve">In der Kunststoffindustrie verkürzt der Motor Zykluszeiten und erhöht Einspritzgeschwindigkeiten, </w:t>
      </w:r>
      <w:r w:rsidR="006C0377">
        <w:t xml:space="preserve">unter anderem </w:t>
      </w:r>
      <w:r w:rsidRPr="00AA3F83">
        <w:t xml:space="preserve">in Spritzgieß-, Tiefzieh- oder Folienziehmaschinen. „So können </w:t>
      </w:r>
      <w:r w:rsidR="00606731">
        <w:t>Hersteller</w:t>
      </w:r>
      <w:r w:rsidRPr="00AA3F83">
        <w:t xml:space="preserve"> </w:t>
      </w:r>
      <w:r w:rsidRPr="00BB1F11">
        <w:t>auch</w:t>
      </w:r>
      <w:r w:rsidRPr="00AA3F83">
        <w:t xml:space="preserve"> filigrane Bauteile </w:t>
      </w:r>
      <w:r w:rsidR="00BB1F11">
        <w:t xml:space="preserve">noch genauer </w:t>
      </w:r>
      <w:r w:rsidR="00606731">
        <w:t>fertigen</w:t>
      </w:r>
      <w:r w:rsidRPr="00AA3F83">
        <w:t xml:space="preserve">“, </w:t>
      </w:r>
      <w:r w:rsidR="00D40277">
        <w:t>sagt</w:t>
      </w:r>
      <w:r w:rsidRPr="00AA3F83">
        <w:t xml:space="preserve"> Scheer.</w:t>
      </w:r>
    </w:p>
    <w:p w14:paraId="759CDFE8" w14:textId="40F51A82" w:rsidR="00AA3F83" w:rsidRPr="00AA3F83" w:rsidRDefault="00AA3F83" w:rsidP="00AA3F83">
      <w:pPr>
        <w:spacing w:line="360" w:lineRule="auto"/>
      </w:pPr>
      <w:r w:rsidRPr="00AA3F83">
        <w:rPr>
          <w:b/>
          <w:bCs/>
        </w:rPr>
        <w:t>Flexible Anpassung</w:t>
      </w:r>
      <w:r w:rsidRPr="00AA3F83">
        <w:br/>
        <w:t>Wie alle Servomotoren von AMKmotion lässt sich die DIP-Baureihe über Wicklung und Baugröße exakt an Kundenanforderungen anpassen</w:t>
      </w:r>
      <w:r w:rsidR="00E25786">
        <w:t xml:space="preserve"> und</w:t>
      </w:r>
      <w:r w:rsidRPr="00AA3F83">
        <w:t xml:space="preserve"> fügt sich nahtlos in das AMKmotion-System ein. „Mit den modularen Komponenten aus unserem Baukasten können wir maßgeschneiderte Lösungen umsetzen“, sagt Abdic.</w:t>
      </w:r>
    </w:p>
    <w:p w14:paraId="1E46BB6C" w14:textId="6FB61BE5" w:rsidR="00AA3F83" w:rsidRPr="00AA3F83" w:rsidRDefault="00AA3F83" w:rsidP="00AA3F83">
      <w:pPr>
        <w:spacing w:line="360" w:lineRule="auto"/>
      </w:pPr>
      <w:r w:rsidRPr="00AA3F83">
        <w:t xml:space="preserve">Aktuell bietet AMKmotion die Baugröße 10 im Leistungsbereich von </w:t>
      </w:r>
      <w:r w:rsidR="00606731">
        <w:t>5 bis 100 kW</w:t>
      </w:r>
      <w:r w:rsidRPr="00AA3F83">
        <w:t xml:space="preserve"> an. </w:t>
      </w:r>
      <w:r w:rsidR="00E25786">
        <w:t>W</w:t>
      </w:r>
      <w:r w:rsidRPr="00AA3F83">
        <w:t xml:space="preserve">eitere </w:t>
      </w:r>
      <w:r w:rsidRPr="009A51E2">
        <w:t>Bau</w:t>
      </w:r>
      <w:r w:rsidR="0073088D" w:rsidRPr="009A51E2">
        <w:t>größen und -</w:t>
      </w:r>
      <w:r w:rsidRPr="009A51E2">
        <w:t>längen,</w:t>
      </w:r>
      <w:r w:rsidRPr="00AA3F83">
        <w:t xml:space="preserve"> Entwicklungsvarianten sowie unterschiedliche Kühlarten wie Konvektions-, Flüssig- oder Fremdbelüftungskühlung</w:t>
      </w:r>
      <w:r w:rsidR="00870AA0">
        <w:t xml:space="preserve"> </w:t>
      </w:r>
      <w:r w:rsidR="00E25786">
        <w:t>werden folgen</w:t>
      </w:r>
      <w:r w:rsidRPr="00AA3F83">
        <w:t>. „Mit seiner hohen Dynamik und Leistungsdichte setzt der DIP neue Maßstäbe auf dem Markt“, fasst Scheer zusammen.</w:t>
      </w:r>
    </w:p>
    <w:p w14:paraId="5441EE8B" w14:textId="77777777" w:rsidR="009F4DC0" w:rsidRDefault="009F4DC0" w:rsidP="00661DAB">
      <w:pPr>
        <w:spacing w:line="360" w:lineRule="auto"/>
      </w:pPr>
    </w:p>
    <w:p w14:paraId="69A5C7E8" w14:textId="77777777" w:rsidR="00B66276" w:rsidRPr="00C908EB" w:rsidRDefault="00B66276" w:rsidP="00B66276">
      <w:pPr>
        <w:pStyle w:val="StandardWeb"/>
        <w:spacing w:line="276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C908EB">
        <w:rPr>
          <w:rFonts w:asciiTheme="minorHAnsi" w:hAnsiTheme="minorHAnsi" w:cstheme="minorHAnsi"/>
          <w:b/>
          <w:i/>
          <w:sz w:val="22"/>
          <w:szCs w:val="22"/>
        </w:rPr>
        <w:t>Service für Redaktionen</w:t>
      </w:r>
      <w:r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7F310AF" w14:textId="615C48DD" w:rsidR="00B66276" w:rsidRPr="00C908EB" w:rsidRDefault="00B66276" w:rsidP="00B66276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908EB">
        <w:rPr>
          <w:rFonts w:asciiTheme="minorHAnsi" w:hAnsiTheme="minorHAnsi" w:cstheme="minorHAnsi"/>
          <w:b/>
          <w:i/>
          <w:sz w:val="22"/>
          <w:szCs w:val="22"/>
        </w:rPr>
        <w:t>Meta-Title:</w:t>
      </w:r>
      <w:r w:rsidRPr="00C908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F24AF" w:rsidRPr="00BF24AF">
        <w:rPr>
          <w:rFonts w:asciiTheme="minorHAnsi" w:hAnsiTheme="minorHAnsi" w:cstheme="minorHAnsi"/>
          <w:i/>
          <w:sz w:val="22"/>
          <w:szCs w:val="22"/>
        </w:rPr>
        <w:t xml:space="preserve">Neuer </w:t>
      </w:r>
      <w:r w:rsidR="00DB1CCB">
        <w:rPr>
          <w:rFonts w:asciiTheme="minorHAnsi" w:hAnsiTheme="minorHAnsi" w:cstheme="minorHAnsi"/>
          <w:i/>
          <w:sz w:val="22"/>
          <w:szCs w:val="22"/>
        </w:rPr>
        <w:t>Synchron-</w:t>
      </w:r>
      <w:r w:rsidR="00BF24AF" w:rsidRPr="00BF24AF">
        <w:rPr>
          <w:rFonts w:asciiTheme="minorHAnsi" w:hAnsiTheme="minorHAnsi" w:cstheme="minorHAnsi"/>
          <w:i/>
          <w:sz w:val="22"/>
          <w:szCs w:val="22"/>
        </w:rPr>
        <w:t xml:space="preserve">Servomotor DIP von AMKmotion: kompakt </w:t>
      </w:r>
      <w:r w:rsidR="00BF24AF">
        <w:rPr>
          <w:rFonts w:asciiTheme="minorHAnsi" w:hAnsiTheme="minorHAnsi" w:cstheme="minorHAnsi"/>
          <w:i/>
          <w:sz w:val="22"/>
          <w:szCs w:val="22"/>
        </w:rPr>
        <w:t>und</w:t>
      </w:r>
      <w:r w:rsidR="00BF24AF" w:rsidRPr="00BF24AF">
        <w:rPr>
          <w:rFonts w:asciiTheme="minorHAnsi" w:hAnsiTheme="minorHAnsi" w:cstheme="minorHAnsi"/>
          <w:i/>
          <w:sz w:val="22"/>
          <w:szCs w:val="22"/>
        </w:rPr>
        <w:t xml:space="preserve"> dynamisch</w:t>
      </w:r>
    </w:p>
    <w:p w14:paraId="62D3D7A6" w14:textId="45EBB34F" w:rsidR="00B66276" w:rsidRPr="00B66276" w:rsidRDefault="00B66276" w:rsidP="00B66276">
      <w:pPr>
        <w:pStyle w:val="StandardWeb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B66276">
        <w:rPr>
          <w:rFonts w:asciiTheme="minorHAnsi" w:hAnsiTheme="minorHAnsi" w:cstheme="minorHAnsi"/>
          <w:b/>
          <w:i/>
          <w:sz w:val="22"/>
          <w:szCs w:val="22"/>
        </w:rPr>
        <w:t>Meta-Description:</w:t>
      </w:r>
      <w:r w:rsidRPr="00E925CB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BF24AF" w:rsidRPr="00BF24AF">
        <w:rPr>
          <w:rFonts w:asciiTheme="minorHAnsi" w:hAnsiTheme="minorHAnsi" w:cstheme="minorHAnsi"/>
          <w:bCs/>
          <w:i/>
          <w:sz w:val="22"/>
          <w:szCs w:val="22"/>
        </w:rPr>
        <w:t xml:space="preserve">AMKmotion präsentiert den Synchron-Servomotor DIP: hohe Leistungsdichte, kompakte Bauweise, bis zu </w:t>
      </w:r>
      <w:r w:rsidR="0020201F">
        <w:rPr>
          <w:rFonts w:asciiTheme="minorHAnsi" w:hAnsiTheme="minorHAnsi" w:cstheme="minorHAnsi"/>
          <w:bCs/>
          <w:i/>
          <w:sz w:val="22"/>
          <w:szCs w:val="22"/>
        </w:rPr>
        <w:t>dreifache</w:t>
      </w:r>
      <w:r w:rsidR="006C0377">
        <w:rPr>
          <w:rFonts w:asciiTheme="minorHAnsi" w:hAnsiTheme="minorHAnsi" w:cstheme="minorHAnsi"/>
          <w:bCs/>
          <w:i/>
          <w:sz w:val="22"/>
          <w:szCs w:val="22"/>
        </w:rPr>
        <w:t>r</w:t>
      </w:r>
      <w:r w:rsidR="00BF24AF" w:rsidRPr="00BF24AF">
        <w:rPr>
          <w:rFonts w:asciiTheme="minorHAnsi" w:hAnsiTheme="minorHAnsi" w:cstheme="minorHAnsi"/>
          <w:bCs/>
          <w:i/>
          <w:sz w:val="22"/>
          <w:szCs w:val="22"/>
        </w:rPr>
        <w:t xml:space="preserve"> Beschleunigung und weniger seltene Erden</w:t>
      </w:r>
      <w:r w:rsidR="00E84999" w:rsidRPr="00E84999">
        <w:rPr>
          <w:rFonts w:asciiTheme="minorHAnsi" w:hAnsiTheme="minorHAnsi" w:cstheme="minorHAnsi"/>
          <w:bCs/>
          <w:i/>
          <w:sz w:val="22"/>
          <w:szCs w:val="22"/>
        </w:rPr>
        <w:t>.</w:t>
      </w:r>
    </w:p>
    <w:p w14:paraId="1E44EA0D" w14:textId="562287D3" w:rsidR="00661DAB" w:rsidRPr="00BF24AF" w:rsidRDefault="00B66276" w:rsidP="00BF24AF">
      <w:pPr>
        <w:autoSpaceDE w:val="0"/>
        <w:autoSpaceDN w:val="0"/>
        <w:adjustRightInd w:val="0"/>
        <w:spacing w:before="240" w:line="276" w:lineRule="auto"/>
        <w:rPr>
          <w:rFonts w:cstheme="minorHAnsi"/>
          <w:bCs/>
          <w:i/>
          <w:szCs w:val="24"/>
        </w:rPr>
      </w:pPr>
      <w:proofErr w:type="spellStart"/>
      <w:r w:rsidRPr="00AF4E9E">
        <w:rPr>
          <w:rFonts w:cstheme="minorHAnsi"/>
          <w:b/>
          <w:i/>
          <w:szCs w:val="24"/>
        </w:rPr>
        <w:t>Social</w:t>
      </w:r>
      <w:proofErr w:type="spellEnd"/>
      <w:r w:rsidRPr="00AF4E9E">
        <w:rPr>
          <w:rFonts w:cstheme="minorHAnsi"/>
          <w:b/>
          <w:i/>
          <w:szCs w:val="24"/>
        </w:rPr>
        <w:t xml:space="preserve"> Media:</w:t>
      </w:r>
      <w:r w:rsidRPr="00E84999">
        <w:rPr>
          <w:rFonts w:cstheme="minorHAnsi"/>
          <w:bCs/>
          <w:i/>
          <w:szCs w:val="24"/>
        </w:rPr>
        <w:t xml:space="preserve"> </w:t>
      </w:r>
      <w:r w:rsidR="00BF24AF" w:rsidRPr="00BF24AF">
        <w:rPr>
          <w:rFonts w:cstheme="minorHAnsi"/>
          <w:bCs/>
          <w:i/>
          <w:szCs w:val="24"/>
        </w:rPr>
        <w:t xml:space="preserve">Kompakt, dynamisch und ressourcenschonend: Mit dem neuen Synchron-Servomotor DIP setzt AMKmotion neue Maßstäbe in der </w:t>
      </w:r>
      <w:r w:rsidR="00BF24AF" w:rsidRPr="00BF24AF">
        <w:rPr>
          <w:rFonts w:cstheme="minorHAnsi"/>
          <w:bCs/>
          <w:i/>
          <w:szCs w:val="24"/>
        </w:rPr>
        <w:lastRenderedPageBreak/>
        <w:t>Antriebstechnik.</w:t>
      </w:r>
      <w:r w:rsidR="00BF24AF">
        <w:rPr>
          <w:rFonts w:cstheme="minorHAnsi"/>
          <w:bCs/>
          <w:i/>
          <w:szCs w:val="24"/>
        </w:rPr>
        <w:t xml:space="preserve"> Das kompakte Kraftpaket bietet eine um den Faktor Drei höhere Beschleunigung als vergleichbare Antriebe in dieser Baugröße</w:t>
      </w:r>
      <w:r w:rsidR="006C0377">
        <w:rPr>
          <w:rFonts w:cstheme="minorHAnsi"/>
          <w:bCs/>
          <w:i/>
          <w:szCs w:val="24"/>
        </w:rPr>
        <w:t xml:space="preserve">. </w:t>
      </w:r>
      <w:r w:rsidR="004675AC">
        <w:rPr>
          <w:rFonts w:cstheme="minorHAnsi"/>
          <w:bCs/>
          <w:i/>
          <w:szCs w:val="24"/>
        </w:rPr>
        <w:t>Und d</w:t>
      </w:r>
      <w:r w:rsidR="004675AC" w:rsidRPr="004675AC">
        <w:rPr>
          <w:rFonts w:cstheme="minorHAnsi"/>
          <w:bCs/>
          <w:i/>
          <w:szCs w:val="24"/>
        </w:rPr>
        <w:t xml:space="preserve">ank des </w:t>
      </w:r>
      <w:proofErr w:type="spellStart"/>
      <w:r w:rsidR="004675AC" w:rsidRPr="004675AC">
        <w:rPr>
          <w:rFonts w:cstheme="minorHAnsi"/>
          <w:bCs/>
          <w:i/>
          <w:szCs w:val="24"/>
        </w:rPr>
        <w:t>Reluktanzanteils</w:t>
      </w:r>
      <w:proofErr w:type="spellEnd"/>
      <w:r w:rsidR="004675AC" w:rsidRPr="004675AC">
        <w:rPr>
          <w:rFonts w:cstheme="minorHAnsi"/>
          <w:bCs/>
          <w:i/>
          <w:szCs w:val="24"/>
        </w:rPr>
        <w:t xml:space="preserve"> reduziert der Motor den Einsatz seltener Erden.</w:t>
      </w:r>
      <w:r w:rsidR="004675AC">
        <w:rPr>
          <w:rFonts w:cstheme="minorHAnsi"/>
          <w:bCs/>
          <w:i/>
          <w:szCs w:val="24"/>
        </w:rPr>
        <w:t xml:space="preserve"> </w:t>
      </w:r>
      <w:r w:rsidR="00BF24AF">
        <w:rPr>
          <w:rFonts w:cstheme="minorHAnsi"/>
          <w:bCs/>
          <w:i/>
          <w:szCs w:val="24"/>
        </w:rPr>
        <w:t>Der Anwender profitiert zudem von k</w:t>
      </w:r>
      <w:r w:rsidR="00BF24AF" w:rsidRPr="00BF24AF">
        <w:rPr>
          <w:rFonts w:cstheme="minorHAnsi"/>
          <w:bCs/>
          <w:i/>
          <w:szCs w:val="24"/>
        </w:rPr>
        <w:t>ürzere</w:t>
      </w:r>
      <w:r w:rsidR="00BF24AF">
        <w:rPr>
          <w:rFonts w:cstheme="minorHAnsi"/>
          <w:bCs/>
          <w:i/>
          <w:szCs w:val="24"/>
        </w:rPr>
        <w:t>n</w:t>
      </w:r>
      <w:r w:rsidR="00BF24AF" w:rsidRPr="00BF24AF">
        <w:rPr>
          <w:rFonts w:cstheme="minorHAnsi"/>
          <w:bCs/>
          <w:i/>
          <w:szCs w:val="24"/>
        </w:rPr>
        <w:t xml:space="preserve"> Zykluszeiten </w:t>
      </w:r>
      <w:r w:rsidR="00BF24AF">
        <w:rPr>
          <w:rFonts w:cstheme="minorHAnsi"/>
          <w:bCs/>
          <w:i/>
          <w:szCs w:val="24"/>
        </w:rPr>
        <w:t xml:space="preserve">und </w:t>
      </w:r>
      <w:r w:rsidR="00BF24AF" w:rsidRPr="00BF24AF">
        <w:rPr>
          <w:rFonts w:cstheme="minorHAnsi"/>
          <w:bCs/>
          <w:i/>
          <w:szCs w:val="24"/>
        </w:rPr>
        <w:t>höhere</w:t>
      </w:r>
      <w:r w:rsidR="00BF24AF">
        <w:rPr>
          <w:rFonts w:cstheme="minorHAnsi"/>
          <w:bCs/>
          <w:i/>
          <w:szCs w:val="24"/>
        </w:rPr>
        <w:t>r</w:t>
      </w:r>
      <w:r w:rsidR="00BF24AF" w:rsidRPr="00BF24AF">
        <w:rPr>
          <w:rFonts w:cstheme="minorHAnsi"/>
          <w:bCs/>
          <w:i/>
          <w:szCs w:val="24"/>
        </w:rPr>
        <w:t xml:space="preserve"> Produktivität</w:t>
      </w:r>
      <w:r w:rsidR="00BF24AF">
        <w:rPr>
          <w:rFonts w:cstheme="minorHAnsi"/>
          <w:bCs/>
          <w:i/>
          <w:szCs w:val="24"/>
        </w:rPr>
        <w:t>.</w:t>
      </w:r>
    </w:p>
    <w:p w14:paraId="6EA490EA" w14:textId="77777777" w:rsidR="00BF24AF" w:rsidRDefault="00BF24AF" w:rsidP="00661DAB">
      <w:pPr>
        <w:spacing w:line="360" w:lineRule="auto"/>
        <w:rPr>
          <w:rFonts w:cstheme="minorHAnsi"/>
        </w:rPr>
      </w:pPr>
    </w:p>
    <w:p w14:paraId="54D3BB28" w14:textId="689F4881" w:rsidR="00661DAB" w:rsidRPr="00BB7263" w:rsidRDefault="00661DAB" w:rsidP="00661DAB">
      <w:pPr>
        <w:spacing w:line="360" w:lineRule="auto"/>
        <w:rPr>
          <w:rFonts w:cstheme="minorHAnsi"/>
          <w:b/>
          <w:bCs/>
        </w:rPr>
      </w:pPr>
      <w:r w:rsidRPr="00BB1F11">
        <w:rPr>
          <w:rFonts w:cstheme="minorHAnsi"/>
          <w:b/>
          <w:bCs/>
        </w:rPr>
        <w:t>Bildunterschrift</w:t>
      </w:r>
    </w:p>
    <w:p w14:paraId="33D1467D" w14:textId="410D3596" w:rsidR="007447B3" w:rsidRDefault="000931A0" w:rsidP="00CE337F">
      <w:pPr>
        <w:pStyle w:val="Standard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31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3717CA8" wp14:editId="3A7DC9BB">
            <wp:extent cx="3664138" cy="2349621"/>
            <wp:effectExtent l="0" t="0" r="0" b="0"/>
            <wp:docPr id="1091546779" name="Grafik 1" descr="Ein Bild, das Zylinder, Autoteile, Kamera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546779" name="Grafik 1" descr="Ein Bild, das Zylinder, Autoteile, Kamera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4138" cy="234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337F">
        <w:rPr>
          <w:rFonts w:asciiTheme="minorHAnsi" w:hAnsiTheme="minorHAnsi" w:cstheme="minorHAnsi"/>
          <w:sz w:val="22"/>
          <w:szCs w:val="22"/>
        </w:rPr>
        <w:br/>
      </w:r>
      <w:r w:rsidR="00661DAB" w:rsidRPr="00BB7263">
        <w:rPr>
          <w:rFonts w:asciiTheme="minorHAnsi" w:hAnsiTheme="minorHAnsi" w:cstheme="minorHAnsi"/>
          <w:b/>
          <w:bCs/>
          <w:sz w:val="22"/>
          <w:szCs w:val="22"/>
        </w:rPr>
        <w:t>Bild 1:</w:t>
      </w:r>
      <w:r w:rsidR="00661DAB" w:rsidRPr="00BB7263">
        <w:rPr>
          <w:rFonts w:asciiTheme="minorHAnsi" w:hAnsiTheme="minorHAnsi" w:cstheme="minorHAnsi"/>
          <w:sz w:val="22"/>
          <w:szCs w:val="22"/>
        </w:rPr>
        <w:t xml:space="preserve"> </w:t>
      </w:r>
      <w:r w:rsidR="0039772E" w:rsidRPr="0039772E">
        <w:rPr>
          <w:rFonts w:asciiTheme="minorHAnsi" w:hAnsiTheme="minorHAnsi" w:cstheme="minorHAnsi"/>
          <w:sz w:val="22"/>
          <w:szCs w:val="22"/>
        </w:rPr>
        <w:t xml:space="preserve">Der neue </w:t>
      </w:r>
      <w:r w:rsidR="00DB1CCB">
        <w:rPr>
          <w:rFonts w:asciiTheme="minorHAnsi" w:hAnsiTheme="minorHAnsi" w:cstheme="minorHAnsi"/>
          <w:sz w:val="22"/>
          <w:szCs w:val="22"/>
        </w:rPr>
        <w:t>Synchron-</w:t>
      </w:r>
      <w:r w:rsidR="0039772E" w:rsidRPr="0039772E">
        <w:rPr>
          <w:rFonts w:asciiTheme="minorHAnsi" w:hAnsiTheme="minorHAnsi" w:cstheme="minorHAnsi"/>
          <w:sz w:val="22"/>
          <w:szCs w:val="22"/>
        </w:rPr>
        <w:t>Servomotor der Baureihe DIP: Das kompakte Kraftpaket bietet eine um den Faktor Drei höhere Beschleunigung als vergleichbare Antriebe in dieser Baugröße.</w:t>
      </w:r>
    </w:p>
    <w:p w14:paraId="1694F77E" w14:textId="3BF07AD6" w:rsidR="00E925CB" w:rsidRPr="00BB7263" w:rsidRDefault="0038120C" w:rsidP="00CE337F">
      <w:pPr>
        <w:pStyle w:val="StandardWeb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22B9FE6" w14:textId="77777777" w:rsidR="00661DAB" w:rsidRPr="00BB7263" w:rsidRDefault="00661DAB" w:rsidP="00661DAB">
      <w:pPr>
        <w:spacing w:line="360" w:lineRule="auto"/>
        <w:rPr>
          <w:rFonts w:cstheme="minorHAnsi"/>
        </w:rPr>
      </w:pPr>
      <w:r w:rsidRPr="00BB7263">
        <w:rPr>
          <w:rFonts w:cstheme="minorHAnsi"/>
          <w:b/>
          <w:bCs/>
        </w:rPr>
        <w:t>Bildnachweis:</w:t>
      </w:r>
      <w:r w:rsidRPr="00BB7263">
        <w:rPr>
          <w:rFonts w:cstheme="minorHAnsi"/>
        </w:rPr>
        <w:t xml:space="preserve"> AMKmotion GmbH + Co KG</w:t>
      </w:r>
    </w:p>
    <w:p w14:paraId="11B39044" w14:textId="77777777" w:rsidR="00661DAB" w:rsidRPr="00BB7263" w:rsidRDefault="00661DAB" w:rsidP="00E80E72">
      <w:pPr>
        <w:spacing w:line="360" w:lineRule="auto"/>
        <w:rPr>
          <w:rFonts w:cstheme="minorHAnsi"/>
          <w:b/>
        </w:rPr>
      </w:pPr>
    </w:p>
    <w:p w14:paraId="4D819886" w14:textId="77777777" w:rsidR="009916E3" w:rsidRPr="00446584" w:rsidRDefault="009916E3" w:rsidP="009916E3">
      <w:pPr>
        <w:rPr>
          <w:b/>
          <w:bCs/>
        </w:rPr>
      </w:pPr>
      <w:r w:rsidRPr="00446584">
        <w:rPr>
          <w:b/>
          <w:bCs/>
        </w:rPr>
        <w:t>Über AMKmotion</w:t>
      </w:r>
    </w:p>
    <w:p w14:paraId="7FC53726" w14:textId="77777777" w:rsidR="009916E3" w:rsidRDefault="009916E3" w:rsidP="009916E3">
      <w:r w:rsidRPr="00570BFF">
        <w:t xml:space="preserve">AMKmotion ist Entwickler und Hersteller von </w:t>
      </w:r>
      <w:r>
        <w:t xml:space="preserve">elektrischen </w:t>
      </w:r>
      <w:r w:rsidRPr="00570BFF">
        <w:t>Antriebssystemen</w:t>
      </w:r>
      <w:r>
        <w:t xml:space="preserve"> </w:t>
      </w:r>
      <w:r w:rsidRPr="00570BFF">
        <w:t xml:space="preserve">und </w:t>
      </w:r>
      <w:r>
        <w:t>versteht sich</w:t>
      </w:r>
      <w:r w:rsidRPr="00570BFF">
        <w:t xml:space="preserve"> als langfristiger Partner für </w:t>
      </w:r>
      <w:r>
        <w:t>den</w:t>
      </w:r>
      <w:r w:rsidRPr="00570BFF">
        <w:t xml:space="preserve"> industriellen Maschinen- und Anlagenbau. Der Anspruch des </w:t>
      </w:r>
      <w:r w:rsidRPr="00B91916">
        <w:t>Unternehmens</w:t>
      </w:r>
      <w:r w:rsidRPr="00570BFF">
        <w:t xml:space="preserve"> ist, seinen Kunden durch die Integration von individuellen und nachhaltigen Lösungen zur Technologieführerschaft zu verhelfen.</w:t>
      </w:r>
      <w:r>
        <w:t xml:space="preserve"> </w:t>
      </w:r>
    </w:p>
    <w:p w14:paraId="4BE1B147" w14:textId="77777777" w:rsidR="009916E3" w:rsidRDefault="009916E3" w:rsidP="009916E3">
      <w:r>
        <w:t xml:space="preserve">Grundlage hierfür sind die bei AMKmotion gelebte Hands-on-Mentalität und das in mehr als 60 Jahren Unternehmensgeschichte erarbeitete Know-how. Besonderen Stellenwert genießen die persönliche Beratung und die vertrauensvolle Zusammenarbeit mit den Kunden. </w:t>
      </w:r>
    </w:p>
    <w:p w14:paraId="5B7E961B" w14:textId="2251618E" w:rsidR="009F4DC0" w:rsidRDefault="009916E3" w:rsidP="009916E3">
      <w:r>
        <w:lastRenderedPageBreak/>
        <w:t xml:space="preserve">Das Unternehmen wurde </w:t>
      </w:r>
      <w:r w:rsidRPr="0033340D">
        <w:t>1963 als AMK Arnold Müller GmbH &amp; Co. KG</w:t>
      </w:r>
      <w:r>
        <w:t xml:space="preserve"> gegründet, ist seit 2021 Teil der Arburg-Familie und firmiert seitdem als </w:t>
      </w:r>
      <w:r w:rsidRPr="005F34EC">
        <w:t>AMKmotion GmbH + Co KG</w:t>
      </w:r>
      <w:r>
        <w:t>. Das Portfolio umfasst elektrische Antriebstechnik, Steuerungstechnik und industrielle Automatisierungstechnik.</w:t>
      </w:r>
      <w:r w:rsidRPr="00EA1091">
        <w:t xml:space="preserve"> AMKmotion beschäftigt insgesamt 500 Mitarbeite</w:t>
      </w:r>
      <w:r>
        <w:t xml:space="preserve">r. Neben seinem Stammsitz in </w:t>
      </w:r>
      <w:r w:rsidRPr="0033340D">
        <w:t>Kirchheim</w:t>
      </w:r>
      <w:r>
        <w:t xml:space="preserve"> unter </w:t>
      </w:r>
      <w:r w:rsidRPr="0033340D">
        <w:t>Teck</w:t>
      </w:r>
      <w:r>
        <w:t xml:space="preserve"> verfügt AMKmotion über Produktionsstandorte in </w:t>
      </w:r>
      <w:r w:rsidRPr="0033340D">
        <w:t>Weida</w:t>
      </w:r>
      <w:r>
        <w:t xml:space="preserve"> (Thüringen)</w:t>
      </w:r>
      <w:r w:rsidRPr="0033340D">
        <w:t xml:space="preserve"> </w:t>
      </w:r>
      <w:r>
        <w:t>sowie</w:t>
      </w:r>
      <w:r w:rsidRPr="0033340D">
        <w:t xml:space="preserve"> </w:t>
      </w:r>
      <w:r>
        <w:t xml:space="preserve">im bulgarischen </w:t>
      </w:r>
      <w:proofErr w:type="spellStart"/>
      <w:r w:rsidRPr="0033340D">
        <w:t>Gabrovo</w:t>
      </w:r>
      <w:proofErr w:type="spellEnd"/>
      <w:r>
        <w:t xml:space="preserve">. Dazu kommen zwölf Vertretungen auf der ganzen Welt. </w:t>
      </w:r>
    </w:p>
    <w:p w14:paraId="18AC787E" w14:textId="77777777" w:rsidR="00FB3D4C" w:rsidRDefault="00FB3D4C" w:rsidP="009916E3"/>
    <w:p w14:paraId="628D17F6" w14:textId="77777777" w:rsidR="00FB3D4C" w:rsidRDefault="00FB3D4C" w:rsidP="009916E3"/>
    <w:p w14:paraId="2B3E4F5D" w14:textId="77777777" w:rsidR="009916E3" w:rsidRPr="008F4A3C" w:rsidRDefault="009916E3" w:rsidP="009916E3">
      <w:pPr>
        <w:spacing w:after="0" w:line="276" w:lineRule="auto"/>
        <w:rPr>
          <w:b/>
          <w:bCs/>
        </w:rPr>
      </w:pPr>
      <w:r w:rsidRPr="008F4A3C">
        <w:rPr>
          <w:b/>
          <w:bCs/>
        </w:rPr>
        <w:t>Kontakt</w:t>
      </w:r>
    </w:p>
    <w:p w14:paraId="10777D87" w14:textId="77777777" w:rsidR="009916E3" w:rsidRPr="008F4A3C" w:rsidRDefault="009916E3" w:rsidP="009916E3">
      <w:pPr>
        <w:spacing w:after="0" w:line="276" w:lineRule="auto"/>
      </w:pPr>
      <w:r w:rsidRPr="008F4A3C">
        <w:t>AMKmotion GmbH + Co KG</w:t>
      </w:r>
    </w:p>
    <w:p w14:paraId="5317563E" w14:textId="77777777" w:rsidR="009916E3" w:rsidRPr="008F4A3C" w:rsidRDefault="009916E3" w:rsidP="009916E3">
      <w:pPr>
        <w:spacing w:after="0" w:line="276" w:lineRule="auto"/>
      </w:pPr>
      <w:r w:rsidRPr="008F4A3C">
        <w:t>Anja Schaber</w:t>
      </w:r>
    </w:p>
    <w:p w14:paraId="41547D30" w14:textId="77777777" w:rsidR="009916E3" w:rsidRPr="008F4A3C" w:rsidRDefault="009916E3" w:rsidP="009916E3">
      <w:pPr>
        <w:spacing w:after="0" w:line="276" w:lineRule="auto"/>
      </w:pPr>
      <w:proofErr w:type="gramStart"/>
      <w:r w:rsidRPr="008F4A3C">
        <w:t>Marketing Manager</w:t>
      </w:r>
      <w:proofErr w:type="gramEnd"/>
    </w:p>
    <w:p w14:paraId="61536D28" w14:textId="77777777" w:rsidR="009916E3" w:rsidRPr="008F4A3C" w:rsidRDefault="009916E3" w:rsidP="009916E3">
      <w:pPr>
        <w:spacing w:after="0" w:line="276" w:lineRule="auto"/>
      </w:pPr>
      <w:r w:rsidRPr="008F4A3C">
        <w:t>Gaußstraße 37-39</w:t>
      </w:r>
    </w:p>
    <w:p w14:paraId="588F85C0" w14:textId="77777777" w:rsidR="009916E3" w:rsidRPr="008F4A3C" w:rsidRDefault="009916E3" w:rsidP="009916E3">
      <w:pPr>
        <w:spacing w:after="0" w:line="276" w:lineRule="auto"/>
      </w:pPr>
      <w:r w:rsidRPr="008F4A3C">
        <w:t>73230 Kirchheim unter Teck</w:t>
      </w:r>
    </w:p>
    <w:p w14:paraId="150AF803" w14:textId="77777777" w:rsidR="009916E3" w:rsidRPr="008F4A3C" w:rsidRDefault="009916E3" w:rsidP="009916E3">
      <w:pPr>
        <w:spacing w:after="0" w:line="276" w:lineRule="auto"/>
      </w:pPr>
      <w:r w:rsidRPr="008F4A3C">
        <w:t>Germany</w:t>
      </w:r>
    </w:p>
    <w:p w14:paraId="60D935B9" w14:textId="77777777" w:rsidR="009916E3" w:rsidRDefault="009916E3" w:rsidP="009916E3">
      <w:pPr>
        <w:spacing w:after="0" w:line="276" w:lineRule="auto"/>
        <w:rPr>
          <w:color w:val="00B050"/>
        </w:rPr>
      </w:pPr>
      <w:hyperlink r:id="rId7" w:history="1">
        <w:r w:rsidRPr="00433060">
          <w:rPr>
            <w:rStyle w:val="Hyperlink"/>
          </w:rPr>
          <w:t>www.amk-motion.com</w:t>
        </w:r>
      </w:hyperlink>
    </w:p>
    <w:p w14:paraId="07EEE19D" w14:textId="77777777" w:rsidR="009916E3" w:rsidRDefault="009916E3" w:rsidP="009916E3">
      <w:pPr>
        <w:spacing w:after="0" w:line="276" w:lineRule="auto"/>
        <w:rPr>
          <w:color w:val="00B050"/>
        </w:rPr>
      </w:pPr>
      <w:hyperlink r:id="rId8" w:history="1">
        <w:r w:rsidRPr="00433060">
          <w:rPr>
            <w:rStyle w:val="Hyperlink"/>
          </w:rPr>
          <w:t>anja.schaber@amk-motion.com</w:t>
        </w:r>
      </w:hyperlink>
    </w:p>
    <w:p w14:paraId="7251EA9F" w14:textId="77777777" w:rsidR="009916E3" w:rsidRPr="008F4A3C" w:rsidRDefault="009916E3" w:rsidP="009916E3">
      <w:pPr>
        <w:spacing w:after="0" w:line="276" w:lineRule="auto"/>
      </w:pPr>
      <w:r w:rsidRPr="008F4A3C">
        <w:t>Phone +49 7021 5005 373</w:t>
      </w:r>
    </w:p>
    <w:p w14:paraId="4BA2C481" w14:textId="77777777" w:rsidR="009916E3" w:rsidRPr="008F4A3C" w:rsidRDefault="009916E3" w:rsidP="009916E3">
      <w:pPr>
        <w:spacing w:after="0" w:line="276" w:lineRule="auto"/>
      </w:pPr>
      <w:r w:rsidRPr="008F4A3C">
        <w:t>Mobile +49 152 5305 5372</w:t>
      </w:r>
    </w:p>
    <w:p w14:paraId="2AC1CD85" w14:textId="1F198CC6" w:rsidR="00E80E72" w:rsidRDefault="00E80E72" w:rsidP="00706D8F">
      <w:pPr>
        <w:spacing w:line="360" w:lineRule="auto"/>
      </w:pPr>
    </w:p>
    <w:sectPr w:rsidR="00E80E72" w:rsidSect="008A551C">
      <w:headerReference w:type="default" r:id="rId9"/>
      <w:pgSz w:w="11906" w:h="16838"/>
      <w:pgMar w:top="1701" w:right="340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CC7F" w14:textId="77777777" w:rsidR="0050194C" w:rsidRDefault="0050194C" w:rsidP="008A551C">
      <w:pPr>
        <w:spacing w:after="0" w:line="240" w:lineRule="auto"/>
      </w:pPr>
      <w:r>
        <w:separator/>
      </w:r>
    </w:p>
  </w:endnote>
  <w:endnote w:type="continuationSeparator" w:id="0">
    <w:p w14:paraId="6AB9F55F" w14:textId="77777777" w:rsidR="0050194C" w:rsidRDefault="0050194C" w:rsidP="008A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0634" w14:textId="77777777" w:rsidR="0050194C" w:rsidRDefault="0050194C" w:rsidP="008A551C">
      <w:pPr>
        <w:spacing w:after="0" w:line="240" w:lineRule="auto"/>
      </w:pPr>
      <w:r>
        <w:separator/>
      </w:r>
    </w:p>
  </w:footnote>
  <w:footnote w:type="continuationSeparator" w:id="0">
    <w:p w14:paraId="3649B8E3" w14:textId="77777777" w:rsidR="0050194C" w:rsidRDefault="0050194C" w:rsidP="008A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F65" w14:textId="77777777" w:rsidR="008A551C" w:rsidRDefault="008A551C" w:rsidP="008A551C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BD5C35" wp14:editId="6F8716B9">
              <wp:simplePos x="0" y="0"/>
              <wp:positionH relativeFrom="page">
                <wp:posOffset>908685</wp:posOffset>
              </wp:positionH>
              <wp:positionV relativeFrom="page">
                <wp:posOffset>708660</wp:posOffset>
              </wp:positionV>
              <wp:extent cx="4140200" cy="0"/>
              <wp:effectExtent l="0" t="0" r="31750" b="1905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AE0AD9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55pt,55.8pt" to="397.5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" o:allowincell="f" strokeweight="1pt">
              <w10:wrap anchorx="page" anchory="page"/>
            </v:line>
          </w:pict>
        </mc:Fallback>
      </mc:AlternateContent>
    </w:r>
    <w:r>
      <w:rPr>
        <w:rFonts w:cs="Arial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60288" behindDoc="0" locked="0" layoutInCell="1" allowOverlap="1" wp14:anchorId="2C7F9D43" wp14:editId="36C0D61A">
          <wp:simplePos x="0" y="0"/>
          <wp:positionH relativeFrom="margin">
            <wp:posOffset>4486275</wp:posOffset>
          </wp:positionH>
          <wp:positionV relativeFrom="paragraph">
            <wp:posOffset>-106680</wp:posOffset>
          </wp:positionV>
          <wp:extent cx="1760220" cy="462174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MKmotion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46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Pressemitteilung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95"/>
    <w:rsid w:val="0001619F"/>
    <w:rsid w:val="000206E6"/>
    <w:rsid w:val="000304FA"/>
    <w:rsid w:val="000337BC"/>
    <w:rsid w:val="00040310"/>
    <w:rsid w:val="00040DF2"/>
    <w:rsid w:val="0004759B"/>
    <w:rsid w:val="000502F3"/>
    <w:rsid w:val="000554EC"/>
    <w:rsid w:val="00056A48"/>
    <w:rsid w:val="00061BE2"/>
    <w:rsid w:val="0006255D"/>
    <w:rsid w:val="000816A3"/>
    <w:rsid w:val="0008517B"/>
    <w:rsid w:val="000931A0"/>
    <w:rsid w:val="00093938"/>
    <w:rsid w:val="0009532A"/>
    <w:rsid w:val="00095ACD"/>
    <w:rsid w:val="000A0D05"/>
    <w:rsid w:val="000B21AD"/>
    <w:rsid w:val="000C756B"/>
    <w:rsid w:val="000C7D79"/>
    <w:rsid w:val="000D547E"/>
    <w:rsid w:val="000D5640"/>
    <w:rsid w:val="000D5F9C"/>
    <w:rsid w:val="000E1573"/>
    <w:rsid w:val="000F1DB4"/>
    <w:rsid w:val="000F466C"/>
    <w:rsid w:val="000F5EA7"/>
    <w:rsid w:val="001043DB"/>
    <w:rsid w:val="001168FF"/>
    <w:rsid w:val="00117B1D"/>
    <w:rsid w:val="00136F5E"/>
    <w:rsid w:val="001441EF"/>
    <w:rsid w:val="00145F99"/>
    <w:rsid w:val="001465A4"/>
    <w:rsid w:val="001504E9"/>
    <w:rsid w:val="0018470C"/>
    <w:rsid w:val="0018734A"/>
    <w:rsid w:val="001A43E3"/>
    <w:rsid w:val="001D41C3"/>
    <w:rsid w:val="001E3097"/>
    <w:rsid w:val="001E7A49"/>
    <w:rsid w:val="001F6741"/>
    <w:rsid w:val="0020201F"/>
    <w:rsid w:val="00205A65"/>
    <w:rsid w:val="00206EA0"/>
    <w:rsid w:val="002336E4"/>
    <w:rsid w:val="00233C49"/>
    <w:rsid w:val="00237F89"/>
    <w:rsid w:val="002453FD"/>
    <w:rsid w:val="0024734D"/>
    <w:rsid w:val="00251DEA"/>
    <w:rsid w:val="00264544"/>
    <w:rsid w:val="002724B6"/>
    <w:rsid w:val="002942A2"/>
    <w:rsid w:val="00296EEF"/>
    <w:rsid w:val="002A4EC7"/>
    <w:rsid w:val="002B4603"/>
    <w:rsid w:val="002B70FB"/>
    <w:rsid w:val="002C1E1E"/>
    <w:rsid w:val="002D2EB8"/>
    <w:rsid w:val="002D73EE"/>
    <w:rsid w:val="002F59CA"/>
    <w:rsid w:val="00337700"/>
    <w:rsid w:val="00340BD2"/>
    <w:rsid w:val="00345ABE"/>
    <w:rsid w:val="00366FDC"/>
    <w:rsid w:val="003677CF"/>
    <w:rsid w:val="0038120C"/>
    <w:rsid w:val="003814A1"/>
    <w:rsid w:val="003824A2"/>
    <w:rsid w:val="00386507"/>
    <w:rsid w:val="003954C3"/>
    <w:rsid w:val="0039772E"/>
    <w:rsid w:val="003B4D4F"/>
    <w:rsid w:val="003C12EB"/>
    <w:rsid w:val="003C5F33"/>
    <w:rsid w:val="003C7244"/>
    <w:rsid w:val="003C72BE"/>
    <w:rsid w:val="003D68CE"/>
    <w:rsid w:val="003E1220"/>
    <w:rsid w:val="003F586E"/>
    <w:rsid w:val="004315B7"/>
    <w:rsid w:val="00445C1A"/>
    <w:rsid w:val="00447EF5"/>
    <w:rsid w:val="00454E54"/>
    <w:rsid w:val="00460313"/>
    <w:rsid w:val="00460F56"/>
    <w:rsid w:val="00462FA0"/>
    <w:rsid w:val="004675AC"/>
    <w:rsid w:val="00467AA6"/>
    <w:rsid w:val="0047340C"/>
    <w:rsid w:val="00483CD7"/>
    <w:rsid w:val="00483DE8"/>
    <w:rsid w:val="00483F06"/>
    <w:rsid w:val="004856FB"/>
    <w:rsid w:val="00487BDC"/>
    <w:rsid w:val="00491FD7"/>
    <w:rsid w:val="00495693"/>
    <w:rsid w:val="004A59DF"/>
    <w:rsid w:val="004B0DF2"/>
    <w:rsid w:val="004B4213"/>
    <w:rsid w:val="004D0D72"/>
    <w:rsid w:val="004D3C6C"/>
    <w:rsid w:val="004D7AF6"/>
    <w:rsid w:val="004E1EB9"/>
    <w:rsid w:val="0050194C"/>
    <w:rsid w:val="00505750"/>
    <w:rsid w:val="00532638"/>
    <w:rsid w:val="00532962"/>
    <w:rsid w:val="00537E6B"/>
    <w:rsid w:val="005461E7"/>
    <w:rsid w:val="00550A95"/>
    <w:rsid w:val="00552BF5"/>
    <w:rsid w:val="00566261"/>
    <w:rsid w:val="00583E9F"/>
    <w:rsid w:val="005A3B15"/>
    <w:rsid w:val="005A40A1"/>
    <w:rsid w:val="005C00E7"/>
    <w:rsid w:val="005C6F73"/>
    <w:rsid w:val="005D6C12"/>
    <w:rsid w:val="005E7D51"/>
    <w:rsid w:val="005F15C5"/>
    <w:rsid w:val="005F2A81"/>
    <w:rsid w:val="005F515F"/>
    <w:rsid w:val="005F73DB"/>
    <w:rsid w:val="00606731"/>
    <w:rsid w:val="00621A2B"/>
    <w:rsid w:val="00634907"/>
    <w:rsid w:val="00634FB6"/>
    <w:rsid w:val="00635F2B"/>
    <w:rsid w:val="00656BE4"/>
    <w:rsid w:val="0065732E"/>
    <w:rsid w:val="00661DAB"/>
    <w:rsid w:val="0067653B"/>
    <w:rsid w:val="00685143"/>
    <w:rsid w:val="006957B0"/>
    <w:rsid w:val="006A40E6"/>
    <w:rsid w:val="006B6F0A"/>
    <w:rsid w:val="006C0377"/>
    <w:rsid w:val="006C298D"/>
    <w:rsid w:val="006C57D3"/>
    <w:rsid w:val="006D0525"/>
    <w:rsid w:val="006D434D"/>
    <w:rsid w:val="006E1674"/>
    <w:rsid w:val="006F0AA2"/>
    <w:rsid w:val="006F104E"/>
    <w:rsid w:val="006F12E3"/>
    <w:rsid w:val="006F333C"/>
    <w:rsid w:val="006F4FD0"/>
    <w:rsid w:val="006F5E3A"/>
    <w:rsid w:val="007006A9"/>
    <w:rsid w:val="00706D8F"/>
    <w:rsid w:val="00710A65"/>
    <w:rsid w:val="007215C5"/>
    <w:rsid w:val="0072582B"/>
    <w:rsid w:val="00730611"/>
    <w:rsid w:val="0073078C"/>
    <w:rsid w:val="0073088D"/>
    <w:rsid w:val="00737B6E"/>
    <w:rsid w:val="00741B19"/>
    <w:rsid w:val="007447B3"/>
    <w:rsid w:val="007456D2"/>
    <w:rsid w:val="0074724C"/>
    <w:rsid w:val="007475E4"/>
    <w:rsid w:val="00751880"/>
    <w:rsid w:val="0076120E"/>
    <w:rsid w:val="00774755"/>
    <w:rsid w:val="0078124B"/>
    <w:rsid w:val="0078233B"/>
    <w:rsid w:val="007955FB"/>
    <w:rsid w:val="0079622F"/>
    <w:rsid w:val="007A4825"/>
    <w:rsid w:val="007B6FFA"/>
    <w:rsid w:val="007C303D"/>
    <w:rsid w:val="008028C5"/>
    <w:rsid w:val="00806C6E"/>
    <w:rsid w:val="008106B0"/>
    <w:rsid w:val="008153F5"/>
    <w:rsid w:val="00816BCF"/>
    <w:rsid w:val="00822AC4"/>
    <w:rsid w:val="008249B6"/>
    <w:rsid w:val="00824DA8"/>
    <w:rsid w:val="00830952"/>
    <w:rsid w:val="00830C30"/>
    <w:rsid w:val="00844703"/>
    <w:rsid w:val="00850A45"/>
    <w:rsid w:val="0085752B"/>
    <w:rsid w:val="00857FEB"/>
    <w:rsid w:val="0087080B"/>
    <w:rsid w:val="00870AA0"/>
    <w:rsid w:val="00873DAC"/>
    <w:rsid w:val="00881F47"/>
    <w:rsid w:val="00886FC9"/>
    <w:rsid w:val="0089046B"/>
    <w:rsid w:val="00894293"/>
    <w:rsid w:val="0089512B"/>
    <w:rsid w:val="008A551C"/>
    <w:rsid w:val="008A7269"/>
    <w:rsid w:val="008E1D63"/>
    <w:rsid w:val="008F064F"/>
    <w:rsid w:val="008F277D"/>
    <w:rsid w:val="00915AC1"/>
    <w:rsid w:val="0092208C"/>
    <w:rsid w:val="0092262F"/>
    <w:rsid w:val="00925761"/>
    <w:rsid w:val="009258E2"/>
    <w:rsid w:val="009335BC"/>
    <w:rsid w:val="00936417"/>
    <w:rsid w:val="00942270"/>
    <w:rsid w:val="00943A0C"/>
    <w:rsid w:val="00951BE2"/>
    <w:rsid w:val="00957017"/>
    <w:rsid w:val="00964971"/>
    <w:rsid w:val="009651DC"/>
    <w:rsid w:val="00970091"/>
    <w:rsid w:val="00972AB5"/>
    <w:rsid w:val="00981BD8"/>
    <w:rsid w:val="009916E3"/>
    <w:rsid w:val="009A13ED"/>
    <w:rsid w:val="009A22A1"/>
    <w:rsid w:val="009A51E2"/>
    <w:rsid w:val="009A5C69"/>
    <w:rsid w:val="009C5ED1"/>
    <w:rsid w:val="009D607B"/>
    <w:rsid w:val="009D65D6"/>
    <w:rsid w:val="009E1A5B"/>
    <w:rsid w:val="009F4DC0"/>
    <w:rsid w:val="00A0148F"/>
    <w:rsid w:val="00A026B1"/>
    <w:rsid w:val="00A04E98"/>
    <w:rsid w:val="00A07141"/>
    <w:rsid w:val="00A15D88"/>
    <w:rsid w:val="00A41209"/>
    <w:rsid w:val="00A54218"/>
    <w:rsid w:val="00A55C6C"/>
    <w:rsid w:val="00A634D1"/>
    <w:rsid w:val="00A64CFD"/>
    <w:rsid w:val="00A657AE"/>
    <w:rsid w:val="00A67D65"/>
    <w:rsid w:val="00A71A85"/>
    <w:rsid w:val="00A81DDC"/>
    <w:rsid w:val="00AA3BBA"/>
    <w:rsid w:val="00AA3F83"/>
    <w:rsid w:val="00AA5920"/>
    <w:rsid w:val="00AB0302"/>
    <w:rsid w:val="00AB5EE9"/>
    <w:rsid w:val="00AC37F1"/>
    <w:rsid w:val="00AE07EE"/>
    <w:rsid w:val="00AE4B07"/>
    <w:rsid w:val="00AF0214"/>
    <w:rsid w:val="00AF0DFA"/>
    <w:rsid w:val="00AF2D7A"/>
    <w:rsid w:val="00AF4E9E"/>
    <w:rsid w:val="00AF78EE"/>
    <w:rsid w:val="00B02A52"/>
    <w:rsid w:val="00B067A3"/>
    <w:rsid w:val="00B10DBB"/>
    <w:rsid w:val="00B2127F"/>
    <w:rsid w:val="00B23249"/>
    <w:rsid w:val="00B421EE"/>
    <w:rsid w:val="00B46455"/>
    <w:rsid w:val="00B515E2"/>
    <w:rsid w:val="00B64FF0"/>
    <w:rsid w:val="00B66276"/>
    <w:rsid w:val="00B66E9D"/>
    <w:rsid w:val="00B902E7"/>
    <w:rsid w:val="00BB1F11"/>
    <w:rsid w:val="00BB3F82"/>
    <w:rsid w:val="00BB7263"/>
    <w:rsid w:val="00BC63A5"/>
    <w:rsid w:val="00BC7799"/>
    <w:rsid w:val="00BD4BA5"/>
    <w:rsid w:val="00BD4C8D"/>
    <w:rsid w:val="00BD4F1A"/>
    <w:rsid w:val="00BF24AF"/>
    <w:rsid w:val="00BF5941"/>
    <w:rsid w:val="00C02A06"/>
    <w:rsid w:val="00C06726"/>
    <w:rsid w:val="00C15F1B"/>
    <w:rsid w:val="00C26B5D"/>
    <w:rsid w:val="00C336FB"/>
    <w:rsid w:val="00C406E7"/>
    <w:rsid w:val="00C423C4"/>
    <w:rsid w:val="00C47183"/>
    <w:rsid w:val="00C530F9"/>
    <w:rsid w:val="00C6120C"/>
    <w:rsid w:val="00C6376B"/>
    <w:rsid w:val="00C66BB4"/>
    <w:rsid w:val="00C7139F"/>
    <w:rsid w:val="00C73A4D"/>
    <w:rsid w:val="00C76D32"/>
    <w:rsid w:val="00CA4337"/>
    <w:rsid w:val="00CB6B30"/>
    <w:rsid w:val="00CC5392"/>
    <w:rsid w:val="00CD4560"/>
    <w:rsid w:val="00CE337F"/>
    <w:rsid w:val="00CF0B7F"/>
    <w:rsid w:val="00CF154D"/>
    <w:rsid w:val="00CF2D0D"/>
    <w:rsid w:val="00CF5748"/>
    <w:rsid w:val="00D11055"/>
    <w:rsid w:val="00D13F06"/>
    <w:rsid w:val="00D17985"/>
    <w:rsid w:val="00D2670C"/>
    <w:rsid w:val="00D30D5A"/>
    <w:rsid w:val="00D3483B"/>
    <w:rsid w:val="00D40277"/>
    <w:rsid w:val="00D47D63"/>
    <w:rsid w:val="00D5139B"/>
    <w:rsid w:val="00D56325"/>
    <w:rsid w:val="00D56F3B"/>
    <w:rsid w:val="00D66EA2"/>
    <w:rsid w:val="00D67A7C"/>
    <w:rsid w:val="00D74D6C"/>
    <w:rsid w:val="00DA1F58"/>
    <w:rsid w:val="00DB05BD"/>
    <w:rsid w:val="00DB1CCB"/>
    <w:rsid w:val="00DB5EE4"/>
    <w:rsid w:val="00DD0201"/>
    <w:rsid w:val="00DD1CF8"/>
    <w:rsid w:val="00DE166C"/>
    <w:rsid w:val="00E10149"/>
    <w:rsid w:val="00E14F3B"/>
    <w:rsid w:val="00E16939"/>
    <w:rsid w:val="00E25786"/>
    <w:rsid w:val="00E360EF"/>
    <w:rsid w:val="00E52E80"/>
    <w:rsid w:val="00E543E7"/>
    <w:rsid w:val="00E67FCC"/>
    <w:rsid w:val="00E703A7"/>
    <w:rsid w:val="00E80699"/>
    <w:rsid w:val="00E80E72"/>
    <w:rsid w:val="00E823D9"/>
    <w:rsid w:val="00E82F96"/>
    <w:rsid w:val="00E83B4C"/>
    <w:rsid w:val="00E84999"/>
    <w:rsid w:val="00E91393"/>
    <w:rsid w:val="00E925CB"/>
    <w:rsid w:val="00E9584C"/>
    <w:rsid w:val="00EA06E2"/>
    <w:rsid w:val="00EB11B1"/>
    <w:rsid w:val="00EC3272"/>
    <w:rsid w:val="00EF2C64"/>
    <w:rsid w:val="00EF3373"/>
    <w:rsid w:val="00F07E2F"/>
    <w:rsid w:val="00F15DA5"/>
    <w:rsid w:val="00F27286"/>
    <w:rsid w:val="00F3037F"/>
    <w:rsid w:val="00F30CEC"/>
    <w:rsid w:val="00F33A71"/>
    <w:rsid w:val="00F35D08"/>
    <w:rsid w:val="00F507F3"/>
    <w:rsid w:val="00F50F56"/>
    <w:rsid w:val="00F51126"/>
    <w:rsid w:val="00F73A49"/>
    <w:rsid w:val="00F81F90"/>
    <w:rsid w:val="00F91D07"/>
    <w:rsid w:val="00F920FA"/>
    <w:rsid w:val="00F93E47"/>
    <w:rsid w:val="00FA07EB"/>
    <w:rsid w:val="00FA3AF0"/>
    <w:rsid w:val="00FB2F81"/>
    <w:rsid w:val="00FB3D4C"/>
    <w:rsid w:val="00FB7C9C"/>
    <w:rsid w:val="00FD3B01"/>
    <w:rsid w:val="00FD6BD7"/>
    <w:rsid w:val="00FE4757"/>
    <w:rsid w:val="00FE5F19"/>
    <w:rsid w:val="00FF61E1"/>
    <w:rsid w:val="00FF6267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455AA"/>
  <w15:chartTrackingRefBased/>
  <w15:docId w15:val="{1CBCD2BD-F78B-455B-BA2F-C075272F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51C"/>
  </w:style>
  <w:style w:type="paragraph" w:styleId="Fuzeile">
    <w:name w:val="footer"/>
    <w:basedOn w:val="Standard"/>
    <w:link w:val="FuzeileZchn"/>
    <w:uiPriority w:val="99"/>
    <w:unhideWhenUsed/>
    <w:rsid w:val="008A5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51C"/>
  </w:style>
  <w:style w:type="paragraph" w:customStyle="1" w:styleId="PMOrtDatum">
    <w:name w:val="PM Ort/Datum"/>
    <w:basedOn w:val="Standard"/>
    <w:qFormat/>
    <w:rsid w:val="008A551C"/>
    <w:pPr>
      <w:spacing w:after="0" w:line="360" w:lineRule="auto"/>
    </w:pPr>
    <w:rPr>
      <w:rFonts w:ascii="Arial" w:eastAsia="Times New Roman" w:hAnsi="Arial" w:cs="Arial"/>
      <w:i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AA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916E3"/>
    <w:rPr>
      <w:color w:val="33CC99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1F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1F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1F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1F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1FD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73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schaber@amk-mo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k-mo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MKmotion">
      <a:dk1>
        <a:sysClr val="windowText" lastClr="000000"/>
      </a:dk1>
      <a:lt1>
        <a:sysClr val="window" lastClr="FFFFFF"/>
      </a:lt1>
      <a:dk2>
        <a:srgbClr val="33CC99"/>
      </a:dk2>
      <a:lt2>
        <a:srgbClr val="E7E6E6"/>
      </a:lt2>
      <a:accent1>
        <a:srgbClr val="33CC99"/>
      </a:accent1>
      <a:accent2>
        <a:srgbClr val="954F72"/>
      </a:accent2>
      <a:accent3>
        <a:srgbClr val="A5A5A5"/>
      </a:accent3>
      <a:accent4>
        <a:srgbClr val="FFC000"/>
      </a:accent4>
      <a:accent5>
        <a:srgbClr val="92D050"/>
      </a:accent5>
      <a:accent6>
        <a:srgbClr val="5B9BD5"/>
      </a:accent6>
      <a:hlink>
        <a:srgbClr val="33CC99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AMK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Steudle, Christine</dc:creator>
  <cp:keywords/>
  <dc:description/>
  <cp:lastModifiedBy>Schaber, Anja</cp:lastModifiedBy>
  <cp:revision>4</cp:revision>
  <dcterms:created xsi:type="dcterms:W3CDTF">2025-10-07T07:41:00Z</dcterms:created>
  <dcterms:modified xsi:type="dcterms:W3CDTF">2025-10-07T09:13:00Z</dcterms:modified>
</cp:coreProperties>
</file>